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AA98" w14:textId="1B7A4EB8" w:rsidR="00982D4D" w:rsidRDefault="00763A4A" w:rsidP="00635E55">
      <w:pPr>
        <w:pStyle w:val="Otsikko10"/>
      </w:pPr>
      <w:bookmarkStart w:id="0" w:name="_Toc193368686"/>
      <w:bookmarkStart w:id="1" w:name="_Toc193368708"/>
      <w:bookmarkStart w:id="2" w:name="_Toc193368789"/>
      <w:bookmarkStart w:id="3" w:name="_Toc193368834"/>
      <w:bookmarkStart w:id="4" w:name="_Toc194492542"/>
      <w:bookmarkStart w:id="5" w:name="_Toc194492787"/>
      <w:bookmarkStart w:id="6" w:name="_Toc194660376"/>
      <w:bookmarkStart w:id="7" w:name="_Toc195256659"/>
      <w:r w:rsidRPr="00763A4A">
        <w:t>Hemodialyysihoidon aloitus ja lopetus tunneloidun tai väliaikaisen dialyysikatetrin kautta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sdt>
      <w:sdtPr>
        <w:rPr>
          <w:rFonts w:eastAsiaTheme="minorHAnsi" w:cstheme="minorHAnsi"/>
          <w:b w:val="0"/>
          <w:color w:val="auto"/>
          <w:sz w:val="22"/>
          <w:szCs w:val="22"/>
          <w:lang w:eastAsia="en-US"/>
        </w:rPr>
        <w:id w:val="1027057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6070D08" w14:textId="08175B22" w:rsidR="000321CD" w:rsidRDefault="000321CD">
          <w:pPr>
            <w:pStyle w:val="Sisllysluettelonotsikko"/>
          </w:pPr>
          <w:r>
            <w:t>Sisällys</w:t>
          </w:r>
        </w:p>
        <w:p w14:paraId="3EB01435" w14:textId="074736E2" w:rsidR="00941B76" w:rsidRPr="00941B76" w:rsidRDefault="000321CD">
          <w:pPr>
            <w:pStyle w:val="Sisluet1"/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4"/>
              <w:szCs w:val="24"/>
              <w:lang w:eastAsia="fi-FI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256659" w:history="1">
            <w:r w:rsidR="00941B76" w:rsidRPr="00941B76">
              <w:rPr>
                <w:rStyle w:val="Hyperlinkki"/>
                <w:noProof/>
                <w:color w:val="auto"/>
              </w:rPr>
              <w:t>Hemodialyysihoidon aloitus ja lopetus tunneloidun tai väliaikaisen dialyysikatetrin kautta</w:t>
            </w:r>
            <w:r w:rsidR="00941B76" w:rsidRPr="00941B76">
              <w:rPr>
                <w:noProof/>
                <w:webHidden/>
                <w:color w:val="auto"/>
              </w:rPr>
              <w:tab/>
            </w:r>
            <w:r w:rsidR="00941B76" w:rsidRPr="00941B76">
              <w:rPr>
                <w:noProof/>
                <w:webHidden/>
                <w:color w:val="auto"/>
              </w:rPr>
              <w:fldChar w:fldCharType="begin"/>
            </w:r>
            <w:r w:rsidR="00941B76" w:rsidRPr="00941B76">
              <w:rPr>
                <w:noProof/>
                <w:webHidden/>
                <w:color w:val="auto"/>
              </w:rPr>
              <w:instrText xml:space="preserve"> PAGEREF _Toc195256659 \h </w:instrText>
            </w:r>
            <w:r w:rsidR="00941B76" w:rsidRPr="00941B76">
              <w:rPr>
                <w:noProof/>
                <w:webHidden/>
                <w:color w:val="auto"/>
              </w:rPr>
            </w:r>
            <w:r w:rsidR="00941B76" w:rsidRPr="00941B76">
              <w:rPr>
                <w:noProof/>
                <w:webHidden/>
                <w:color w:val="auto"/>
              </w:rPr>
              <w:fldChar w:fldCharType="separate"/>
            </w:r>
            <w:r w:rsidR="00941B76" w:rsidRPr="00941B76">
              <w:rPr>
                <w:noProof/>
                <w:webHidden/>
                <w:color w:val="auto"/>
              </w:rPr>
              <w:t>1</w:t>
            </w:r>
            <w:r w:rsidR="00941B76" w:rsidRPr="00941B76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4040DF9" w14:textId="7A6B743B" w:rsidR="00941B76" w:rsidRPr="00941B76" w:rsidRDefault="00941B76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256660" w:history="1">
            <w:r w:rsidRPr="00941B76">
              <w:rPr>
                <w:rStyle w:val="Hyperlinkki"/>
                <w:noProof/>
                <w:color w:val="auto"/>
              </w:rPr>
              <w:t>Katetrihoidon aloitukseen tarvittavat välineet</w:t>
            </w:r>
            <w:r w:rsidRPr="00941B76">
              <w:rPr>
                <w:noProof/>
                <w:webHidden/>
              </w:rPr>
              <w:tab/>
            </w:r>
            <w:r w:rsidRPr="00941B76">
              <w:rPr>
                <w:noProof/>
                <w:webHidden/>
              </w:rPr>
              <w:fldChar w:fldCharType="begin"/>
            </w:r>
            <w:r w:rsidRPr="00941B76">
              <w:rPr>
                <w:noProof/>
                <w:webHidden/>
              </w:rPr>
              <w:instrText xml:space="preserve"> PAGEREF _Toc195256660 \h </w:instrText>
            </w:r>
            <w:r w:rsidRPr="00941B76">
              <w:rPr>
                <w:noProof/>
                <w:webHidden/>
              </w:rPr>
            </w:r>
            <w:r w:rsidRPr="00941B76">
              <w:rPr>
                <w:noProof/>
                <w:webHidden/>
              </w:rPr>
              <w:fldChar w:fldCharType="separate"/>
            </w:r>
            <w:r w:rsidRPr="00941B76">
              <w:rPr>
                <w:noProof/>
                <w:webHidden/>
              </w:rPr>
              <w:t>1</w:t>
            </w:r>
            <w:r w:rsidRPr="00941B76">
              <w:rPr>
                <w:noProof/>
                <w:webHidden/>
              </w:rPr>
              <w:fldChar w:fldCharType="end"/>
            </w:r>
          </w:hyperlink>
        </w:p>
        <w:p w14:paraId="2A98BF55" w14:textId="0FE90C57" w:rsidR="00941B76" w:rsidRPr="00941B76" w:rsidRDefault="00941B76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256661" w:history="1">
            <w:r w:rsidRPr="00941B76">
              <w:rPr>
                <w:rStyle w:val="Hyperlinkki"/>
                <w:noProof/>
                <w:color w:val="auto"/>
              </w:rPr>
              <w:t>Hoidon valmistelu</w:t>
            </w:r>
            <w:r w:rsidRPr="00941B76">
              <w:rPr>
                <w:noProof/>
                <w:webHidden/>
              </w:rPr>
              <w:tab/>
            </w:r>
            <w:r w:rsidRPr="00941B76">
              <w:rPr>
                <w:noProof/>
                <w:webHidden/>
              </w:rPr>
              <w:fldChar w:fldCharType="begin"/>
            </w:r>
            <w:r w:rsidRPr="00941B76">
              <w:rPr>
                <w:noProof/>
                <w:webHidden/>
              </w:rPr>
              <w:instrText xml:space="preserve"> PAGEREF _Toc195256661 \h </w:instrText>
            </w:r>
            <w:r w:rsidRPr="00941B76">
              <w:rPr>
                <w:noProof/>
                <w:webHidden/>
              </w:rPr>
            </w:r>
            <w:r w:rsidRPr="00941B76">
              <w:rPr>
                <w:noProof/>
                <w:webHidden/>
              </w:rPr>
              <w:fldChar w:fldCharType="separate"/>
            </w:r>
            <w:r w:rsidRPr="00941B76">
              <w:rPr>
                <w:noProof/>
                <w:webHidden/>
              </w:rPr>
              <w:t>2</w:t>
            </w:r>
            <w:r w:rsidRPr="00941B76">
              <w:rPr>
                <w:noProof/>
                <w:webHidden/>
              </w:rPr>
              <w:fldChar w:fldCharType="end"/>
            </w:r>
          </w:hyperlink>
        </w:p>
        <w:p w14:paraId="40F0EA5C" w14:textId="32AF8E76" w:rsidR="00941B76" w:rsidRPr="00941B76" w:rsidRDefault="00941B76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256662" w:history="1">
            <w:r w:rsidRPr="00941B76">
              <w:rPr>
                <w:rStyle w:val="Hyperlinkki"/>
                <w:noProof/>
                <w:color w:val="auto"/>
              </w:rPr>
              <w:t>Katetrin valmistelu</w:t>
            </w:r>
            <w:r w:rsidRPr="00941B76">
              <w:rPr>
                <w:noProof/>
                <w:webHidden/>
              </w:rPr>
              <w:tab/>
            </w:r>
            <w:r w:rsidRPr="00941B76">
              <w:rPr>
                <w:noProof/>
                <w:webHidden/>
              </w:rPr>
              <w:fldChar w:fldCharType="begin"/>
            </w:r>
            <w:r w:rsidRPr="00941B76">
              <w:rPr>
                <w:noProof/>
                <w:webHidden/>
              </w:rPr>
              <w:instrText xml:space="preserve"> PAGEREF _Toc195256662 \h </w:instrText>
            </w:r>
            <w:r w:rsidRPr="00941B76">
              <w:rPr>
                <w:noProof/>
                <w:webHidden/>
              </w:rPr>
            </w:r>
            <w:r w:rsidRPr="00941B76">
              <w:rPr>
                <w:noProof/>
                <w:webHidden/>
              </w:rPr>
              <w:fldChar w:fldCharType="separate"/>
            </w:r>
            <w:r w:rsidRPr="00941B76">
              <w:rPr>
                <w:noProof/>
                <w:webHidden/>
              </w:rPr>
              <w:t>2</w:t>
            </w:r>
            <w:r w:rsidRPr="00941B76">
              <w:rPr>
                <w:noProof/>
                <w:webHidden/>
              </w:rPr>
              <w:fldChar w:fldCharType="end"/>
            </w:r>
          </w:hyperlink>
        </w:p>
        <w:p w14:paraId="755B9406" w14:textId="36F67068" w:rsidR="00941B76" w:rsidRPr="00941B76" w:rsidRDefault="00941B76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256663" w:history="1">
            <w:r w:rsidRPr="00941B76">
              <w:rPr>
                <w:rStyle w:val="Hyperlinkki"/>
                <w:noProof/>
                <w:color w:val="auto"/>
              </w:rPr>
              <w:t>Hoidon aloitus</w:t>
            </w:r>
            <w:r w:rsidRPr="00941B76">
              <w:rPr>
                <w:noProof/>
                <w:webHidden/>
              </w:rPr>
              <w:tab/>
            </w:r>
            <w:r w:rsidRPr="00941B76">
              <w:rPr>
                <w:noProof/>
                <w:webHidden/>
              </w:rPr>
              <w:fldChar w:fldCharType="begin"/>
            </w:r>
            <w:r w:rsidRPr="00941B76">
              <w:rPr>
                <w:noProof/>
                <w:webHidden/>
              </w:rPr>
              <w:instrText xml:space="preserve"> PAGEREF _Toc195256663 \h </w:instrText>
            </w:r>
            <w:r w:rsidRPr="00941B76">
              <w:rPr>
                <w:noProof/>
                <w:webHidden/>
              </w:rPr>
            </w:r>
            <w:r w:rsidRPr="00941B76">
              <w:rPr>
                <w:noProof/>
                <w:webHidden/>
              </w:rPr>
              <w:fldChar w:fldCharType="separate"/>
            </w:r>
            <w:r w:rsidRPr="00941B76">
              <w:rPr>
                <w:noProof/>
                <w:webHidden/>
              </w:rPr>
              <w:t>3</w:t>
            </w:r>
            <w:r w:rsidRPr="00941B76">
              <w:rPr>
                <w:noProof/>
                <w:webHidden/>
              </w:rPr>
              <w:fldChar w:fldCharType="end"/>
            </w:r>
          </w:hyperlink>
        </w:p>
        <w:p w14:paraId="554AAAC1" w14:textId="5ACE2EC6" w:rsidR="00941B76" w:rsidRPr="00941B76" w:rsidRDefault="00941B76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256664" w:history="1">
            <w:r w:rsidRPr="00941B76">
              <w:rPr>
                <w:rStyle w:val="Hyperlinkki"/>
                <w:noProof/>
                <w:color w:val="auto"/>
              </w:rPr>
              <w:t>Katetrihoidon lopetukseen tarvittavat välineet</w:t>
            </w:r>
            <w:r w:rsidRPr="00941B76">
              <w:rPr>
                <w:noProof/>
                <w:webHidden/>
              </w:rPr>
              <w:tab/>
            </w:r>
            <w:r w:rsidRPr="00941B76">
              <w:rPr>
                <w:noProof/>
                <w:webHidden/>
              </w:rPr>
              <w:fldChar w:fldCharType="begin"/>
            </w:r>
            <w:r w:rsidRPr="00941B76">
              <w:rPr>
                <w:noProof/>
                <w:webHidden/>
              </w:rPr>
              <w:instrText xml:space="preserve"> PAGEREF _Toc195256664 \h </w:instrText>
            </w:r>
            <w:r w:rsidRPr="00941B76">
              <w:rPr>
                <w:noProof/>
                <w:webHidden/>
              </w:rPr>
            </w:r>
            <w:r w:rsidRPr="00941B76">
              <w:rPr>
                <w:noProof/>
                <w:webHidden/>
              </w:rPr>
              <w:fldChar w:fldCharType="separate"/>
            </w:r>
            <w:r w:rsidRPr="00941B76">
              <w:rPr>
                <w:noProof/>
                <w:webHidden/>
              </w:rPr>
              <w:t>4</w:t>
            </w:r>
            <w:r w:rsidRPr="00941B76">
              <w:rPr>
                <w:noProof/>
                <w:webHidden/>
              </w:rPr>
              <w:fldChar w:fldCharType="end"/>
            </w:r>
          </w:hyperlink>
        </w:p>
        <w:p w14:paraId="2C85A2A1" w14:textId="739BADD2" w:rsidR="00941B76" w:rsidRPr="00941B76" w:rsidRDefault="00941B76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256665" w:history="1">
            <w:r w:rsidRPr="00941B76">
              <w:rPr>
                <w:rStyle w:val="Hyperlinkki"/>
                <w:noProof/>
                <w:color w:val="auto"/>
              </w:rPr>
              <w:t>Hoidon lopetuksen valmistelu</w:t>
            </w:r>
            <w:r w:rsidRPr="00941B76">
              <w:rPr>
                <w:noProof/>
                <w:webHidden/>
              </w:rPr>
              <w:tab/>
            </w:r>
            <w:r w:rsidRPr="00941B76">
              <w:rPr>
                <w:noProof/>
                <w:webHidden/>
              </w:rPr>
              <w:fldChar w:fldCharType="begin"/>
            </w:r>
            <w:r w:rsidRPr="00941B76">
              <w:rPr>
                <w:noProof/>
                <w:webHidden/>
              </w:rPr>
              <w:instrText xml:space="preserve"> PAGEREF _Toc195256665 \h </w:instrText>
            </w:r>
            <w:r w:rsidRPr="00941B76">
              <w:rPr>
                <w:noProof/>
                <w:webHidden/>
              </w:rPr>
            </w:r>
            <w:r w:rsidRPr="00941B76">
              <w:rPr>
                <w:noProof/>
                <w:webHidden/>
              </w:rPr>
              <w:fldChar w:fldCharType="separate"/>
            </w:r>
            <w:r w:rsidRPr="00941B76">
              <w:rPr>
                <w:noProof/>
                <w:webHidden/>
              </w:rPr>
              <w:t>4</w:t>
            </w:r>
            <w:r w:rsidRPr="00941B76">
              <w:rPr>
                <w:noProof/>
                <w:webHidden/>
              </w:rPr>
              <w:fldChar w:fldCharType="end"/>
            </w:r>
          </w:hyperlink>
        </w:p>
        <w:p w14:paraId="1DBCBF46" w14:textId="57108CF3" w:rsidR="00941B76" w:rsidRPr="00941B76" w:rsidRDefault="00941B76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256666" w:history="1">
            <w:r w:rsidRPr="00941B76">
              <w:rPr>
                <w:rStyle w:val="Hyperlinkki"/>
                <w:noProof/>
                <w:color w:val="auto"/>
              </w:rPr>
              <w:t>Hoidon lopetus</w:t>
            </w:r>
            <w:r w:rsidRPr="00941B76">
              <w:rPr>
                <w:noProof/>
                <w:webHidden/>
              </w:rPr>
              <w:tab/>
            </w:r>
            <w:r w:rsidRPr="00941B76">
              <w:rPr>
                <w:noProof/>
                <w:webHidden/>
              </w:rPr>
              <w:fldChar w:fldCharType="begin"/>
            </w:r>
            <w:r w:rsidRPr="00941B76">
              <w:rPr>
                <w:noProof/>
                <w:webHidden/>
              </w:rPr>
              <w:instrText xml:space="preserve"> PAGEREF _Toc195256666 \h </w:instrText>
            </w:r>
            <w:r w:rsidRPr="00941B76">
              <w:rPr>
                <w:noProof/>
                <w:webHidden/>
              </w:rPr>
            </w:r>
            <w:r w:rsidRPr="00941B76">
              <w:rPr>
                <w:noProof/>
                <w:webHidden/>
              </w:rPr>
              <w:fldChar w:fldCharType="separate"/>
            </w:r>
            <w:r w:rsidRPr="00941B76">
              <w:rPr>
                <w:noProof/>
                <w:webHidden/>
              </w:rPr>
              <w:t>5</w:t>
            </w:r>
            <w:r w:rsidRPr="00941B76">
              <w:rPr>
                <w:noProof/>
                <w:webHidden/>
              </w:rPr>
              <w:fldChar w:fldCharType="end"/>
            </w:r>
          </w:hyperlink>
        </w:p>
        <w:p w14:paraId="6D02B087" w14:textId="2A8034D1" w:rsidR="00941B76" w:rsidRPr="00941B76" w:rsidRDefault="00941B76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256667" w:history="1">
            <w:r w:rsidRPr="00941B76">
              <w:rPr>
                <w:rStyle w:val="Hyperlinkki"/>
                <w:noProof/>
                <w:color w:val="auto"/>
              </w:rPr>
              <w:t>Juuren tarkkailu</w:t>
            </w:r>
            <w:r w:rsidRPr="00941B76">
              <w:rPr>
                <w:noProof/>
                <w:webHidden/>
              </w:rPr>
              <w:tab/>
            </w:r>
            <w:r w:rsidRPr="00941B76">
              <w:rPr>
                <w:noProof/>
                <w:webHidden/>
              </w:rPr>
              <w:fldChar w:fldCharType="begin"/>
            </w:r>
            <w:r w:rsidRPr="00941B76">
              <w:rPr>
                <w:noProof/>
                <w:webHidden/>
              </w:rPr>
              <w:instrText xml:space="preserve"> PAGEREF _Toc195256667 \h </w:instrText>
            </w:r>
            <w:r w:rsidRPr="00941B76">
              <w:rPr>
                <w:noProof/>
                <w:webHidden/>
              </w:rPr>
            </w:r>
            <w:r w:rsidRPr="00941B76">
              <w:rPr>
                <w:noProof/>
                <w:webHidden/>
              </w:rPr>
              <w:fldChar w:fldCharType="separate"/>
            </w:r>
            <w:r w:rsidRPr="00941B76">
              <w:rPr>
                <w:noProof/>
                <w:webHidden/>
              </w:rPr>
              <w:t>6</w:t>
            </w:r>
            <w:r w:rsidRPr="00941B76">
              <w:rPr>
                <w:noProof/>
                <w:webHidden/>
              </w:rPr>
              <w:fldChar w:fldCharType="end"/>
            </w:r>
          </w:hyperlink>
        </w:p>
        <w:p w14:paraId="1B3B0B8E" w14:textId="1A29A099" w:rsidR="00941B76" w:rsidRPr="00941B76" w:rsidRDefault="00941B76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256668" w:history="1">
            <w:r w:rsidRPr="00941B76">
              <w:rPr>
                <w:rStyle w:val="Hyperlinkki"/>
                <w:noProof/>
                <w:color w:val="auto"/>
              </w:rPr>
              <w:t>Kalvon vaihto</w:t>
            </w:r>
            <w:r w:rsidRPr="00941B76">
              <w:rPr>
                <w:noProof/>
                <w:webHidden/>
              </w:rPr>
              <w:tab/>
            </w:r>
            <w:r w:rsidRPr="00941B76">
              <w:rPr>
                <w:noProof/>
                <w:webHidden/>
              </w:rPr>
              <w:fldChar w:fldCharType="begin"/>
            </w:r>
            <w:r w:rsidRPr="00941B76">
              <w:rPr>
                <w:noProof/>
                <w:webHidden/>
              </w:rPr>
              <w:instrText xml:space="preserve"> PAGEREF _Toc195256668 \h </w:instrText>
            </w:r>
            <w:r w:rsidRPr="00941B76">
              <w:rPr>
                <w:noProof/>
                <w:webHidden/>
              </w:rPr>
            </w:r>
            <w:r w:rsidRPr="00941B76">
              <w:rPr>
                <w:noProof/>
                <w:webHidden/>
              </w:rPr>
              <w:fldChar w:fldCharType="separate"/>
            </w:r>
            <w:r w:rsidRPr="00941B76">
              <w:rPr>
                <w:noProof/>
                <w:webHidden/>
              </w:rPr>
              <w:t>6</w:t>
            </w:r>
            <w:r w:rsidRPr="00941B76">
              <w:rPr>
                <w:noProof/>
                <w:webHidden/>
              </w:rPr>
              <w:fldChar w:fldCharType="end"/>
            </w:r>
          </w:hyperlink>
        </w:p>
        <w:p w14:paraId="678BC1EC" w14:textId="4336F843" w:rsidR="000321CD" w:rsidRDefault="000321CD">
          <w:r>
            <w:rPr>
              <w:b/>
              <w:bCs/>
            </w:rPr>
            <w:fldChar w:fldCharType="end"/>
          </w:r>
        </w:p>
      </w:sdtContent>
    </w:sdt>
    <w:p w14:paraId="7E1E3CB5" w14:textId="19AB993D" w:rsidR="00635E55" w:rsidRDefault="003E64E2" w:rsidP="00635E55">
      <w:r w:rsidRPr="00F90289">
        <w:t>Pyyhi tarvittaessa yleispuhdistusliinalla pöytä, johon kokoat steriilit välineet tai avaat setin.</w:t>
      </w:r>
      <w:bookmarkStart w:id="8" w:name="_Toc193367618"/>
    </w:p>
    <w:p w14:paraId="12EA2D61" w14:textId="77777777" w:rsidR="00494482" w:rsidRDefault="00494482" w:rsidP="00635E55"/>
    <w:p w14:paraId="19D9E9FB" w14:textId="57F20DA3" w:rsidR="00FA660D" w:rsidRPr="00FA660D" w:rsidRDefault="00763A4A" w:rsidP="00FA660D">
      <w:pPr>
        <w:pStyle w:val="Otsikko20"/>
      </w:pPr>
      <w:bookmarkStart w:id="9" w:name="_Toc195256660"/>
      <w:r w:rsidRPr="00763A4A">
        <w:t>Katetrihoidon aloitukseen tarvittavat välineet</w:t>
      </w:r>
      <w:bookmarkEnd w:id="9"/>
    </w:p>
    <w:p w14:paraId="067A853A" w14:textId="2151DC62" w:rsidR="003E64E2" w:rsidRPr="00763A4A" w:rsidRDefault="003E64E2" w:rsidP="00763A4A">
      <w:pPr>
        <w:rPr>
          <w:b/>
          <w:bCs/>
          <w:sz w:val="28"/>
          <w:szCs w:val="28"/>
        </w:rPr>
      </w:pPr>
      <w:r w:rsidRPr="00763A4A">
        <w:rPr>
          <w:b/>
          <w:bCs/>
          <w:szCs w:val="24"/>
        </w:rPr>
        <w:t xml:space="preserve">Desinfioi kädet ja varaa </w:t>
      </w:r>
      <w:r w:rsidRPr="00763A4A">
        <w:t>katetrihoidon aloitukseen tarvittavat välineet</w:t>
      </w:r>
      <w:bookmarkEnd w:id="8"/>
      <w:r w:rsidR="00397609">
        <w:t>:</w:t>
      </w:r>
    </w:p>
    <w:p w14:paraId="2555B40D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Alkoholikäsihuuhde</w:t>
      </w:r>
    </w:p>
    <w:p w14:paraId="63E9101E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Tehdaspuhtaita suojakäsineitä</w:t>
      </w:r>
    </w:p>
    <w:p w14:paraId="7F1C2DFB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Suu-nenäsuojain</w:t>
      </w:r>
    </w:p>
    <w:p w14:paraId="771CE347" w14:textId="31370109" w:rsidR="003E64E2" w:rsidRPr="00F90289" w:rsidRDefault="003E64E2" w:rsidP="003E64E2">
      <w:pPr>
        <w:numPr>
          <w:ilvl w:val="0"/>
          <w:numId w:val="16"/>
        </w:numPr>
      </w:pPr>
      <w:r w:rsidRPr="00F90289">
        <w:t xml:space="preserve">80 % denaturoitu alkoholi (esim. A12) </w:t>
      </w:r>
    </w:p>
    <w:p w14:paraId="2A48069E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Steriili aloituspakkaus (katetri)</w:t>
      </w:r>
    </w:p>
    <w:p w14:paraId="28329D90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10 ml:n 0,9 % NaCl -ruiskuja (2 kpl, paitsi viikon 1. hoidossa turvaliittimien vaihdon takia 3 kpl)</w:t>
      </w:r>
    </w:p>
    <w:p w14:paraId="38D35FB3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 xml:space="preserve">Lääkärin määräämä, potilaskohtainen antikoagulaatiovalmiste (esim. </w:t>
      </w:r>
      <w:proofErr w:type="spellStart"/>
      <w:r w:rsidRPr="00F90289">
        <w:t>Innohep</w:t>
      </w:r>
      <w:proofErr w:type="spellEnd"/>
      <w:r w:rsidRPr="00F90289">
        <w:t>)</w:t>
      </w:r>
    </w:p>
    <w:p w14:paraId="200B2D52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Uudet turvaliittimet (</w:t>
      </w:r>
      <w:proofErr w:type="spellStart"/>
      <w:r w:rsidRPr="00F90289">
        <w:t>Citra</w:t>
      </w:r>
      <w:proofErr w:type="spellEnd"/>
      <w:r w:rsidRPr="00F90289">
        <w:t>-Valve, vaihdetaan kerran viikossa viikon ensimmäisessä hoidossa)</w:t>
      </w:r>
    </w:p>
    <w:p w14:paraId="1060CF45" w14:textId="77777777" w:rsidR="00D03B88" w:rsidRPr="00D03B88" w:rsidRDefault="00D03B88" w:rsidP="00D03B88">
      <w:pPr>
        <w:pStyle w:val="Luettelokappale"/>
        <w:numPr>
          <w:ilvl w:val="0"/>
          <w:numId w:val="16"/>
        </w:numPr>
        <w:rPr>
          <w:color w:val="FF0000"/>
        </w:rPr>
      </w:pPr>
      <w:r w:rsidRPr="00D03B88">
        <w:rPr>
          <w:color w:val="FF0000"/>
        </w:rPr>
        <w:lastRenderedPageBreak/>
        <w:t xml:space="preserve">tarvittaessa </w:t>
      </w:r>
      <w:proofErr w:type="spellStart"/>
      <w:r w:rsidRPr="00D03B88">
        <w:rPr>
          <w:color w:val="FF0000"/>
        </w:rPr>
        <w:t>Nacl</w:t>
      </w:r>
      <w:proofErr w:type="spellEnd"/>
      <w:r w:rsidRPr="00D03B88">
        <w:rPr>
          <w:color w:val="FF0000"/>
        </w:rPr>
        <w:t xml:space="preserve"> ja taitoksia, jos katetrin ulkopinnalla näkyvää likaa</w:t>
      </w:r>
    </w:p>
    <w:p w14:paraId="67D66DB7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Teippiä</w:t>
      </w:r>
    </w:p>
    <w:p w14:paraId="1FA1F40B" w14:textId="77366683" w:rsidR="003E64E2" w:rsidRPr="00F90289" w:rsidRDefault="003E64E2" w:rsidP="003E64E2">
      <w:pPr>
        <w:numPr>
          <w:ilvl w:val="0"/>
          <w:numId w:val="16"/>
        </w:numPr>
      </w:pPr>
      <w:r w:rsidRPr="00F90289">
        <w:t>Riskijäteastia</w:t>
      </w:r>
    </w:p>
    <w:p w14:paraId="231C1A65" w14:textId="7CDD4040" w:rsidR="003E64E2" w:rsidRPr="00F90289" w:rsidRDefault="003E64E2" w:rsidP="0054222D">
      <w:pPr>
        <w:pStyle w:val="Otsikko20"/>
      </w:pPr>
      <w:bookmarkStart w:id="10" w:name="_Toc193367619"/>
      <w:bookmarkStart w:id="11" w:name="_Toc195256661"/>
      <w:r w:rsidRPr="00F90289">
        <w:t>Hoidon valmistelu</w:t>
      </w:r>
      <w:bookmarkEnd w:id="10"/>
      <w:bookmarkEnd w:id="11"/>
    </w:p>
    <w:p w14:paraId="082D6AB6" w14:textId="514D86E1" w:rsidR="003E64E2" w:rsidRPr="00AB696D" w:rsidRDefault="003E64E2" w:rsidP="003E64E2">
      <w:pPr>
        <w:numPr>
          <w:ilvl w:val="0"/>
          <w:numId w:val="17"/>
        </w:numPr>
        <w:rPr>
          <w:b/>
          <w:bCs/>
        </w:rPr>
      </w:pPr>
      <w:r w:rsidRPr="00AB696D">
        <w:rPr>
          <w:b/>
          <w:bCs/>
        </w:rPr>
        <w:t>Desinfioi kädet</w:t>
      </w:r>
      <w:r w:rsidR="00071C06" w:rsidRPr="00AB696D">
        <w:rPr>
          <w:b/>
          <w:bCs/>
        </w:rPr>
        <w:t>.</w:t>
      </w:r>
    </w:p>
    <w:p w14:paraId="749DC0A3" w14:textId="77777777" w:rsidR="00071EFF" w:rsidRDefault="003E64E2" w:rsidP="00071EFF">
      <w:pPr>
        <w:numPr>
          <w:ilvl w:val="0"/>
          <w:numId w:val="17"/>
        </w:numPr>
      </w:pPr>
      <w:r w:rsidRPr="00F90289">
        <w:t>Aseta koneen parametrit valmiiksi hoitoa varten</w:t>
      </w:r>
      <w:r w:rsidR="00071C06">
        <w:t>.</w:t>
      </w:r>
    </w:p>
    <w:p w14:paraId="738BA53A" w14:textId="78F5467A" w:rsidR="003E64E2" w:rsidRPr="00071EFF" w:rsidRDefault="003E64E2" w:rsidP="00071EFF">
      <w:pPr>
        <w:numPr>
          <w:ilvl w:val="0"/>
          <w:numId w:val="17"/>
        </w:numPr>
      </w:pPr>
      <w:r w:rsidRPr="00F90289">
        <w:t>Mittaa potilaan verenpaine</w:t>
      </w:r>
      <w:r w:rsidR="00DB0A76">
        <w:t xml:space="preserve"> </w:t>
      </w:r>
      <w:r w:rsidR="00DB0A76" w:rsidRPr="00071EFF">
        <w:rPr>
          <w:color w:val="FF0000"/>
        </w:rPr>
        <w:t xml:space="preserve">ja tarkista </w:t>
      </w:r>
      <w:r w:rsidR="00CF4EF3" w:rsidRPr="00071EFF">
        <w:rPr>
          <w:color w:val="FF0000"/>
        </w:rPr>
        <w:t>onko katetrissa näkyvää likaa</w:t>
      </w:r>
      <w:r w:rsidR="00071C06" w:rsidRPr="00071EFF">
        <w:rPr>
          <w:color w:val="FF0000"/>
        </w:rPr>
        <w:t>.</w:t>
      </w:r>
    </w:p>
    <w:p w14:paraId="4F4EA9EA" w14:textId="2797D804" w:rsidR="003E64E2" w:rsidRPr="00F90289" w:rsidRDefault="003E64E2" w:rsidP="003E64E2">
      <w:pPr>
        <w:numPr>
          <w:ilvl w:val="0"/>
          <w:numId w:val="17"/>
        </w:numPr>
        <w:rPr>
          <w:b/>
          <w:bCs/>
        </w:rPr>
      </w:pPr>
      <w:r w:rsidRPr="00F90289">
        <w:rPr>
          <w:b/>
          <w:bCs/>
        </w:rPr>
        <w:t>Desinfioi kädet</w:t>
      </w:r>
      <w:r w:rsidR="00071C06">
        <w:rPr>
          <w:b/>
          <w:bCs/>
        </w:rPr>
        <w:t>.</w:t>
      </w:r>
    </w:p>
    <w:p w14:paraId="17D95BFD" w14:textId="77777777" w:rsidR="003E64E2" w:rsidRPr="00F90289" w:rsidRDefault="003E64E2" w:rsidP="003E64E2">
      <w:pPr>
        <w:numPr>
          <w:ilvl w:val="0"/>
          <w:numId w:val="17"/>
        </w:numPr>
      </w:pPr>
      <w:r w:rsidRPr="00F90289">
        <w:t>Avaa katetripakkaus ja avaa alusliinalle seuraavat välineet:</w:t>
      </w:r>
    </w:p>
    <w:p w14:paraId="08AAB48F" w14:textId="62345562" w:rsidR="003E64E2" w:rsidRPr="00F90289" w:rsidRDefault="003E64E2" w:rsidP="003E64E2">
      <w:pPr>
        <w:numPr>
          <w:ilvl w:val="1"/>
          <w:numId w:val="17"/>
        </w:numPr>
      </w:pPr>
      <w:r w:rsidRPr="00F90289">
        <w:t>käyttövalmis 0,9 % NaCl -ruisku x 2</w:t>
      </w:r>
      <w:r w:rsidR="00C131D1">
        <w:t>,</w:t>
      </w:r>
    </w:p>
    <w:p w14:paraId="25F313B0" w14:textId="0CBC7F59" w:rsidR="003E64E2" w:rsidRDefault="003E64E2" w:rsidP="003E64E2">
      <w:pPr>
        <w:numPr>
          <w:ilvl w:val="1"/>
          <w:numId w:val="17"/>
        </w:numPr>
      </w:pPr>
      <w:proofErr w:type="spellStart"/>
      <w:r w:rsidRPr="00F90289">
        <w:t>Innohep</w:t>
      </w:r>
      <w:proofErr w:type="spellEnd"/>
      <w:r w:rsidRPr="00F90289">
        <w:t xml:space="preserve"> tai muu lääkärin määräämä antikoagulaatio</w:t>
      </w:r>
      <w:r w:rsidR="00C131D1">
        <w:t>,</w:t>
      </w:r>
    </w:p>
    <w:p w14:paraId="07C4CB7E" w14:textId="366E3EA4" w:rsidR="00962B54" w:rsidRPr="00C729B5" w:rsidRDefault="00962B54" w:rsidP="00C729B5">
      <w:pPr>
        <w:numPr>
          <w:ilvl w:val="1"/>
          <w:numId w:val="17"/>
        </w:numPr>
        <w:rPr>
          <w:color w:val="FF0000"/>
        </w:rPr>
      </w:pPr>
      <w:r w:rsidRPr="00B129D6">
        <w:rPr>
          <w:color w:val="FF0000"/>
        </w:rPr>
        <w:t xml:space="preserve">tarvittaessa </w:t>
      </w:r>
      <w:proofErr w:type="spellStart"/>
      <w:r w:rsidRPr="00B129D6">
        <w:rPr>
          <w:color w:val="FF0000"/>
        </w:rPr>
        <w:t>Nacl</w:t>
      </w:r>
      <w:r>
        <w:rPr>
          <w:color w:val="FF0000"/>
        </w:rPr>
        <w:t>:lla</w:t>
      </w:r>
      <w:proofErr w:type="spellEnd"/>
      <w:r>
        <w:rPr>
          <w:color w:val="FF0000"/>
        </w:rPr>
        <w:t xml:space="preserve"> kostutettuja </w:t>
      </w:r>
      <w:r w:rsidRPr="00B129D6">
        <w:rPr>
          <w:color w:val="FF0000"/>
        </w:rPr>
        <w:t>taitoksia, jos katetrin ulkopinnalla näkyvää likaa</w:t>
      </w:r>
      <w:r w:rsidR="00C131D1">
        <w:rPr>
          <w:color w:val="FF0000"/>
        </w:rPr>
        <w:t>.</w:t>
      </w:r>
    </w:p>
    <w:p w14:paraId="794717A2" w14:textId="49AD2D05" w:rsidR="003E64E2" w:rsidRPr="00F90289" w:rsidRDefault="003E64E2" w:rsidP="003E64E2">
      <w:pPr>
        <w:numPr>
          <w:ilvl w:val="0"/>
          <w:numId w:val="17"/>
        </w:numPr>
      </w:pPr>
      <w:r w:rsidRPr="00F90289">
        <w:t>Siirrä pakkauksen ruiskut kaukalosta alustalle, HUOMIOI että ruisku</w:t>
      </w:r>
      <w:r w:rsidR="00D61257">
        <w:t xml:space="preserve">t pysyvät steriileinä ja </w:t>
      </w:r>
      <w:r w:rsidRPr="00F90289">
        <w:t xml:space="preserve">avoimet päät eivät </w:t>
      </w:r>
      <w:r w:rsidR="00EC1E9F">
        <w:t>kosketa liinaa</w:t>
      </w:r>
      <w:r w:rsidR="00071C06">
        <w:t>.</w:t>
      </w:r>
    </w:p>
    <w:p w14:paraId="376293BE" w14:textId="0AEC96B0" w:rsidR="003E64E2" w:rsidRPr="00F90289" w:rsidRDefault="003E64E2" w:rsidP="003E64E2">
      <w:pPr>
        <w:numPr>
          <w:ilvl w:val="0"/>
          <w:numId w:val="17"/>
        </w:numPr>
      </w:pPr>
      <w:bookmarkStart w:id="12" w:name="_Hlk179884092"/>
      <w:r w:rsidRPr="00F90289">
        <w:t>Kostuta taitokset alkoholilla</w:t>
      </w:r>
      <w:r w:rsidR="00071C06">
        <w:t>.</w:t>
      </w:r>
      <w:r w:rsidRPr="00F90289">
        <w:t xml:space="preserve"> </w:t>
      </w:r>
      <w:bookmarkEnd w:id="12"/>
    </w:p>
    <w:p w14:paraId="0BD31EC1" w14:textId="518F0937" w:rsidR="003E64E2" w:rsidRPr="00F90289" w:rsidRDefault="003E64E2" w:rsidP="003E64E2">
      <w:pPr>
        <w:numPr>
          <w:ilvl w:val="0"/>
          <w:numId w:val="17"/>
        </w:numPr>
      </w:pPr>
      <w:r w:rsidRPr="00F90289">
        <w:t>Jos kyseessä on viikon ensimmäinen hoitokerta: poista ilma keittosuolaruiskuista, liitä ne steriilisti turvaliittimiin ja täytä turvaliittimet keittosuolalla. Voit jättää liittimet ja ruiskut steriiliin suojapussiin odottamaan käyttöä</w:t>
      </w:r>
      <w:r w:rsidR="00071C06">
        <w:t>.</w:t>
      </w:r>
    </w:p>
    <w:p w14:paraId="3D4F7F25" w14:textId="76FD5368" w:rsidR="003E64E2" w:rsidRPr="00F90289" w:rsidRDefault="003E64E2" w:rsidP="0054222D">
      <w:pPr>
        <w:pStyle w:val="Otsikko20"/>
      </w:pPr>
      <w:bookmarkStart w:id="13" w:name="_Toc193367620"/>
      <w:bookmarkStart w:id="14" w:name="_Toc195256662"/>
      <w:r w:rsidRPr="00F90289">
        <w:t>Katetrin valmistelu</w:t>
      </w:r>
      <w:bookmarkEnd w:id="13"/>
      <w:bookmarkEnd w:id="14"/>
    </w:p>
    <w:p w14:paraId="2DCD8EA7" w14:textId="24C33B8B" w:rsidR="003E64E2" w:rsidRPr="00AB696D" w:rsidRDefault="003E64E2" w:rsidP="003E64E2">
      <w:pPr>
        <w:numPr>
          <w:ilvl w:val="0"/>
          <w:numId w:val="18"/>
        </w:numPr>
      </w:pPr>
      <w:r w:rsidRPr="00AB696D">
        <w:rPr>
          <w:b/>
          <w:bCs/>
        </w:rPr>
        <w:t>Desinfioi kädet,</w:t>
      </w:r>
      <w:r w:rsidRPr="00AB696D">
        <w:t xml:space="preserve"> pue suunenäsuojain ja </w:t>
      </w:r>
      <w:r w:rsidRPr="00AB696D">
        <w:rPr>
          <w:b/>
          <w:bCs/>
        </w:rPr>
        <w:t>desinfioi kädet</w:t>
      </w:r>
      <w:r w:rsidR="00C22D60">
        <w:rPr>
          <w:b/>
          <w:bCs/>
        </w:rPr>
        <w:t xml:space="preserve"> </w:t>
      </w:r>
      <w:r w:rsidR="00C22D60" w:rsidRPr="00C22D60">
        <w:rPr>
          <w:color w:val="FF0000"/>
        </w:rPr>
        <w:t>ja pue suojakäsineet</w:t>
      </w:r>
      <w:r w:rsidR="00071C06" w:rsidRPr="00C22D60">
        <w:rPr>
          <w:color w:val="FF0000"/>
        </w:rPr>
        <w:t>.</w:t>
      </w:r>
    </w:p>
    <w:p w14:paraId="4B4EF382" w14:textId="6B8D51B5" w:rsidR="00E84FA6" w:rsidRPr="003231D9" w:rsidRDefault="00502037" w:rsidP="003E64E2">
      <w:pPr>
        <w:numPr>
          <w:ilvl w:val="0"/>
          <w:numId w:val="18"/>
        </w:numPr>
        <w:rPr>
          <w:color w:val="FF0000"/>
        </w:rPr>
      </w:pPr>
      <w:r w:rsidRPr="003231D9">
        <w:rPr>
          <w:color w:val="FF0000"/>
        </w:rPr>
        <w:t>Siirrä kaksi pakkauksen alkoholitaitosta</w:t>
      </w:r>
      <w:r w:rsidR="00E84FA6" w:rsidRPr="003231D9">
        <w:rPr>
          <w:color w:val="FF0000"/>
        </w:rPr>
        <w:t xml:space="preserve"> </w:t>
      </w:r>
      <w:r w:rsidR="008F3F52" w:rsidRPr="003231D9">
        <w:rPr>
          <w:color w:val="FF0000"/>
        </w:rPr>
        <w:t>kupista alusliin</w:t>
      </w:r>
      <w:r w:rsidR="00A23F0A" w:rsidRPr="003231D9">
        <w:rPr>
          <w:color w:val="FF0000"/>
        </w:rPr>
        <w:t>alle</w:t>
      </w:r>
      <w:r w:rsidR="00E84FA6" w:rsidRPr="003231D9">
        <w:rPr>
          <w:color w:val="FF0000"/>
        </w:rPr>
        <w:t>.</w:t>
      </w:r>
    </w:p>
    <w:p w14:paraId="41E658D6" w14:textId="47B300CD" w:rsidR="003E64E2" w:rsidRPr="00F90289" w:rsidRDefault="003E64E2" w:rsidP="003E64E2">
      <w:pPr>
        <w:numPr>
          <w:ilvl w:val="0"/>
          <w:numId w:val="18"/>
        </w:numPr>
      </w:pPr>
      <w:r w:rsidRPr="00F90289">
        <w:t xml:space="preserve">Poista teippi katetrin päästä </w:t>
      </w:r>
      <w:r w:rsidRPr="00AA0626">
        <w:rPr>
          <w:color w:val="FF0000"/>
        </w:rPr>
        <w:t xml:space="preserve">ja </w:t>
      </w:r>
      <w:r w:rsidR="00F335F6" w:rsidRPr="00AA0626">
        <w:rPr>
          <w:color w:val="FF0000"/>
        </w:rPr>
        <w:t xml:space="preserve">tarvittaessa </w:t>
      </w:r>
      <w:r w:rsidR="00AA0626" w:rsidRPr="00AA0626">
        <w:rPr>
          <w:color w:val="FF0000"/>
        </w:rPr>
        <w:t xml:space="preserve">puhdista näkyvä lika </w:t>
      </w:r>
      <w:proofErr w:type="spellStart"/>
      <w:r w:rsidR="00AA0626" w:rsidRPr="00AA0626">
        <w:rPr>
          <w:color w:val="FF0000"/>
        </w:rPr>
        <w:t>Nacl</w:t>
      </w:r>
      <w:proofErr w:type="spellEnd"/>
      <w:r w:rsidR="00AA0626" w:rsidRPr="00AA0626">
        <w:rPr>
          <w:color w:val="FF0000"/>
        </w:rPr>
        <w:t xml:space="preserve">-taitoksilla. </w:t>
      </w:r>
      <w:r w:rsidR="00896E3F">
        <w:t>Desinfioi</w:t>
      </w:r>
      <w:r w:rsidRPr="00F90289">
        <w:t xml:space="preserve"> katetrin ulkopinta </w:t>
      </w:r>
      <w:r w:rsidR="003231D9" w:rsidRPr="003231D9">
        <w:rPr>
          <w:color w:val="FF0000"/>
        </w:rPr>
        <w:t>liinalle nostetuilla</w:t>
      </w:r>
      <w:r w:rsidRPr="003231D9">
        <w:rPr>
          <w:color w:val="FF0000"/>
        </w:rPr>
        <w:t xml:space="preserve"> </w:t>
      </w:r>
      <w:r w:rsidRPr="00F90289">
        <w:t>alkoholitaitoksilla</w:t>
      </w:r>
      <w:r w:rsidR="00071C06">
        <w:t>.</w:t>
      </w:r>
    </w:p>
    <w:p w14:paraId="3CEADE1D" w14:textId="07299E8E" w:rsidR="003E64E2" w:rsidRPr="00F90289" w:rsidRDefault="009F6AF6" w:rsidP="003E64E2">
      <w:pPr>
        <w:numPr>
          <w:ilvl w:val="0"/>
          <w:numId w:val="18"/>
        </w:numPr>
      </w:pPr>
      <w:r w:rsidRPr="009F6AF6">
        <w:t>Riisu suojakäsineet,</w:t>
      </w:r>
      <w:r>
        <w:rPr>
          <w:b/>
          <w:bCs/>
        </w:rPr>
        <w:t xml:space="preserve"> d</w:t>
      </w:r>
      <w:r w:rsidR="003E64E2" w:rsidRPr="00F04023">
        <w:rPr>
          <w:b/>
          <w:bCs/>
        </w:rPr>
        <w:t xml:space="preserve">esinfioi </w:t>
      </w:r>
      <w:r w:rsidR="003E64E2" w:rsidRPr="00F90289">
        <w:rPr>
          <w:b/>
          <w:bCs/>
        </w:rPr>
        <w:t>kädet</w:t>
      </w:r>
      <w:r w:rsidR="003E64E2" w:rsidRPr="00F90289">
        <w:t xml:space="preserve"> ja pue suojakäsineet</w:t>
      </w:r>
      <w:r w:rsidR="00071C06">
        <w:t>.</w:t>
      </w:r>
    </w:p>
    <w:p w14:paraId="1957C63F" w14:textId="3445CDF7" w:rsidR="003E64E2" w:rsidRPr="00F90289" w:rsidRDefault="003E64E2" w:rsidP="003E64E2">
      <w:pPr>
        <w:numPr>
          <w:ilvl w:val="0"/>
          <w:numId w:val="18"/>
        </w:numPr>
      </w:pPr>
      <w:r w:rsidRPr="00F90289">
        <w:t>Ohjaa potilasta olemaan puhumatta ja kääntämään kasvot poispäin katetrista infektioriskin vähentämiseksi. Jos tämän noudattaminen on potilaalle haastavaa, ohjaa käyttämään suunenäsuojusta hoidon aloituksessa, jos mahdollista.</w:t>
      </w:r>
    </w:p>
    <w:p w14:paraId="575D0BD8" w14:textId="5B55CF50" w:rsidR="003E64E2" w:rsidRPr="00F90289" w:rsidRDefault="003E64E2" w:rsidP="003E64E2">
      <w:pPr>
        <w:numPr>
          <w:ilvl w:val="0"/>
          <w:numId w:val="18"/>
        </w:numPr>
      </w:pPr>
      <w:r w:rsidRPr="00F90289">
        <w:t>Aseta alusliina katetrin alle</w:t>
      </w:r>
      <w:r w:rsidR="00071C06">
        <w:t>.</w:t>
      </w:r>
    </w:p>
    <w:p w14:paraId="279C36B6" w14:textId="627855FD" w:rsidR="003E64E2" w:rsidRPr="00F90289" w:rsidRDefault="006962DF" w:rsidP="006962DF">
      <w:pPr>
        <w:numPr>
          <w:ilvl w:val="0"/>
          <w:numId w:val="18"/>
        </w:numPr>
      </w:pPr>
      <w:r w:rsidRPr="00F90289">
        <w:t>Liitä tyhjä ruisku katetrin päähän, avaa klipsi ja aspiroi rauhallisesti lukkoaineet luumenista, sulje klipsi</w:t>
      </w:r>
      <w:r>
        <w:t>.</w:t>
      </w:r>
    </w:p>
    <w:p w14:paraId="2EEBA468" w14:textId="77777777" w:rsidR="003E64E2" w:rsidRPr="00F90289" w:rsidRDefault="003E64E2" w:rsidP="003E64E2">
      <w:pPr>
        <w:numPr>
          <w:ilvl w:val="1"/>
          <w:numId w:val="18"/>
        </w:numPr>
      </w:pPr>
      <w:r w:rsidRPr="00F90289">
        <w:lastRenderedPageBreak/>
        <w:t>Jos katetrissa on turvaliitin ja desinfioiva korkki, katetri on heti käyttövalmis. Desinfioiva vaikutus säilyy 7 vrk, mikäli korkkia ei ole aukaistu.</w:t>
      </w:r>
    </w:p>
    <w:p w14:paraId="210EFDC7" w14:textId="4281A116" w:rsidR="003E64E2" w:rsidRPr="00F90289" w:rsidRDefault="003E64E2" w:rsidP="003E64E2">
      <w:pPr>
        <w:numPr>
          <w:ilvl w:val="1"/>
          <w:numId w:val="16"/>
        </w:numPr>
      </w:pPr>
      <w:r w:rsidRPr="00F90289">
        <w:t xml:space="preserve">Jos käytetään turvaliitintä ilman desinfioivaa korkkia: </w:t>
      </w:r>
      <w:r w:rsidR="00071C06">
        <w:t>d</w:t>
      </w:r>
      <w:r w:rsidRPr="00F90289">
        <w:t xml:space="preserve">esinfioi katetrin pää pyyhkimällä steriileillä alkoholiin kostutetuilla taitoksilla </w:t>
      </w:r>
      <w:r w:rsidR="00AC6BA9" w:rsidRPr="00F90289">
        <w:t>15 s</w:t>
      </w:r>
      <w:r w:rsidRPr="00F90289">
        <w:t xml:space="preserve"> ajan. Anna alkoholin kuivua </w:t>
      </w:r>
      <w:r w:rsidR="00071C06" w:rsidRPr="00F90289">
        <w:t>5–</w:t>
      </w:r>
      <w:r w:rsidR="00AC6BA9" w:rsidRPr="00F90289">
        <w:t>10 s</w:t>
      </w:r>
      <w:r w:rsidRPr="00F90289">
        <w:t xml:space="preserve"> ennen yhdistämistä.</w:t>
      </w:r>
    </w:p>
    <w:p w14:paraId="572A8685" w14:textId="5E694B5A" w:rsidR="003E64E2" w:rsidRPr="00F90289" w:rsidRDefault="003E64E2" w:rsidP="003E64E2">
      <w:pPr>
        <w:numPr>
          <w:ilvl w:val="1"/>
          <w:numId w:val="16"/>
        </w:numPr>
      </w:pPr>
      <w:r w:rsidRPr="00F90289">
        <w:t xml:space="preserve">Väliaikaisessa katetrissa ei käytetä turvaliitintä: </w:t>
      </w:r>
      <w:r w:rsidR="00071C06">
        <w:t>v</w:t>
      </w:r>
      <w:r w:rsidRPr="00F90289">
        <w:t xml:space="preserve">armista, että katetrin klipsit ovat kiinni ennen kuin poistat suojakorkin (Combination </w:t>
      </w:r>
      <w:proofErr w:type="spellStart"/>
      <w:r w:rsidRPr="00F90289">
        <w:t>Cab</w:t>
      </w:r>
      <w:proofErr w:type="spellEnd"/>
      <w:r w:rsidRPr="00F90289">
        <w:t xml:space="preserve">) katetrin päästä. Puhdista näkyvä erite ensin 0,9 % </w:t>
      </w:r>
      <w:proofErr w:type="spellStart"/>
      <w:r w:rsidRPr="00F90289">
        <w:t>NaCl:an</w:t>
      </w:r>
      <w:proofErr w:type="spellEnd"/>
      <w:r w:rsidRPr="00F90289">
        <w:t xml:space="preserve"> kostutetuilla steriileillä taitoksilla ja desinfioi sitten katetrin pää pyyhkimällä steriileillä alkoholiin kostutetuilla taitoksilla </w:t>
      </w:r>
      <w:r w:rsidR="00AC6BA9" w:rsidRPr="00F90289">
        <w:t>15 s</w:t>
      </w:r>
      <w:r w:rsidRPr="00F90289">
        <w:t xml:space="preserve"> ajan. Anna alkoholin kuivua </w:t>
      </w:r>
      <w:r w:rsidR="00071C06" w:rsidRPr="00F90289">
        <w:t>5–10</w:t>
      </w:r>
      <w:r w:rsidRPr="00F90289">
        <w:t xml:space="preserve"> s. </w:t>
      </w:r>
    </w:p>
    <w:p w14:paraId="251915E4" w14:textId="77777777" w:rsidR="003E64E2" w:rsidRPr="00F90289" w:rsidRDefault="003E64E2" w:rsidP="003E64E2">
      <w:pPr>
        <w:numPr>
          <w:ilvl w:val="0"/>
          <w:numId w:val="18"/>
        </w:numPr>
      </w:pPr>
      <w:r w:rsidRPr="00F90289">
        <w:t xml:space="preserve">Jos on viikon ensimmäinen hoito eli turvaliitinten vaihto: poista ruisku ja liitä uusi, keittosuolalla täytetty turvaliitin katetrin päähän. </w:t>
      </w:r>
    </w:p>
    <w:p w14:paraId="4E699DB9" w14:textId="0390C13F" w:rsidR="003E64E2" w:rsidRPr="00F90289" w:rsidRDefault="003E64E2" w:rsidP="003E64E2">
      <w:pPr>
        <w:numPr>
          <w:ilvl w:val="0"/>
          <w:numId w:val="18"/>
        </w:numPr>
      </w:pPr>
      <w:r w:rsidRPr="00F90289">
        <w:t xml:space="preserve">Vaihda ruisku keittosuolaruiskuun, avaa klipsi, aspiroi hieman ja huuhtele lumen </w:t>
      </w:r>
      <w:proofErr w:type="spellStart"/>
      <w:r w:rsidRPr="00F90289">
        <w:t>pulsoiden</w:t>
      </w:r>
      <w:proofErr w:type="spellEnd"/>
      <w:r w:rsidRPr="00F90289">
        <w:t xml:space="preserve"> keittosuolalla, sulje klipsi</w:t>
      </w:r>
      <w:r w:rsidR="00071C06">
        <w:t>.</w:t>
      </w:r>
    </w:p>
    <w:p w14:paraId="44D4B080" w14:textId="675A2AAB" w:rsidR="003E64E2" w:rsidRPr="00F90289" w:rsidRDefault="003E64E2" w:rsidP="003E64E2">
      <w:pPr>
        <w:numPr>
          <w:ilvl w:val="0"/>
          <w:numId w:val="18"/>
        </w:numPr>
      </w:pPr>
      <w:r w:rsidRPr="00F90289">
        <w:t>Jätä keittosuolaruisku katetriin kiinni suojaksi</w:t>
      </w:r>
      <w:r w:rsidR="00071C06">
        <w:t>.</w:t>
      </w:r>
    </w:p>
    <w:p w14:paraId="2E8406BA" w14:textId="77777777" w:rsidR="003E64E2" w:rsidRPr="00F90289" w:rsidRDefault="003E64E2" w:rsidP="003E64E2">
      <w:pPr>
        <w:numPr>
          <w:ilvl w:val="0"/>
          <w:numId w:val="18"/>
        </w:numPr>
      </w:pPr>
      <w:r w:rsidRPr="00F90289">
        <w:t>Toista sama toisen luumenin kanssa</w:t>
      </w:r>
    </w:p>
    <w:p w14:paraId="52A055E6" w14:textId="676A3272" w:rsidR="00494482" w:rsidRPr="00F90289" w:rsidRDefault="003E64E2" w:rsidP="003E64E2">
      <w:r w:rsidRPr="00F90289">
        <w:t>Katetri on nyt valmis liitettäväksi koneeseen.</w:t>
      </w:r>
    </w:p>
    <w:p w14:paraId="15B6343C" w14:textId="320F8676" w:rsidR="003E64E2" w:rsidRPr="00F90289" w:rsidRDefault="003E64E2" w:rsidP="0054222D">
      <w:pPr>
        <w:pStyle w:val="Otsikko20"/>
      </w:pPr>
      <w:bookmarkStart w:id="15" w:name="_Toc193367621"/>
      <w:bookmarkStart w:id="16" w:name="_Toc195256663"/>
      <w:r w:rsidRPr="00F90289">
        <w:t>Hoidon aloitus</w:t>
      </w:r>
      <w:bookmarkEnd w:id="15"/>
      <w:bookmarkEnd w:id="16"/>
    </w:p>
    <w:p w14:paraId="09FE9593" w14:textId="0D39F105" w:rsidR="003E64E2" w:rsidRPr="00F90289" w:rsidRDefault="003E64E2" w:rsidP="003E64E2">
      <w:pPr>
        <w:numPr>
          <w:ilvl w:val="0"/>
          <w:numId w:val="19"/>
        </w:numPr>
      </w:pPr>
      <w:r w:rsidRPr="00F90289">
        <w:t>Pysäytä dialyysikoneen veripumppu, käytä rystystä, älä koskettele konetta muulla tavoin</w:t>
      </w:r>
      <w:r w:rsidR="00071C06">
        <w:t>.</w:t>
      </w:r>
    </w:p>
    <w:p w14:paraId="06BCEF97" w14:textId="77777777" w:rsidR="003E64E2" w:rsidRPr="00F90289" w:rsidRDefault="003E64E2" w:rsidP="003E64E2">
      <w:pPr>
        <w:numPr>
          <w:ilvl w:val="0"/>
          <w:numId w:val="19"/>
        </w:numPr>
      </w:pPr>
      <w:r w:rsidRPr="00F90289">
        <w:t xml:space="preserve">Yhdistä potilas irrottamalla arterialetku (punainen) yhdistäjästä ja yhdistämällä letku toiseen luumeniin. </w:t>
      </w:r>
      <w:proofErr w:type="spellStart"/>
      <w:r w:rsidRPr="00F90289">
        <w:t>Venaletkun</w:t>
      </w:r>
      <w:proofErr w:type="spellEnd"/>
      <w:r w:rsidRPr="00F90289">
        <w:t xml:space="preserve"> (sininen) voit jättää letkunpidikkeeseen odottamaan, jätä letkunyhdistäjä paikoilleen.</w:t>
      </w:r>
    </w:p>
    <w:p w14:paraId="19401666" w14:textId="02E01401" w:rsidR="003E64E2" w:rsidRPr="00F90289" w:rsidRDefault="003E64E2" w:rsidP="003E64E2">
      <w:pPr>
        <w:numPr>
          <w:ilvl w:val="0"/>
          <w:numId w:val="19"/>
        </w:numPr>
      </w:pPr>
      <w:r w:rsidRPr="00F90289">
        <w:t xml:space="preserve">Jatka poistamalla yhdistäjä </w:t>
      </w:r>
      <w:proofErr w:type="spellStart"/>
      <w:r w:rsidRPr="00F90289">
        <w:t>venaletkusta</w:t>
      </w:r>
      <w:proofErr w:type="spellEnd"/>
      <w:r w:rsidRPr="00F90289">
        <w:t xml:space="preserve"> ja liittämällä </w:t>
      </w:r>
      <w:proofErr w:type="spellStart"/>
      <w:r w:rsidRPr="00F90289">
        <w:t>venaletku</w:t>
      </w:r>
      <w:proofErr w:type="spellEnd"/>
      <w:r w:rsidRPr="00F90289">
        <w:t xml:space="preserve"> toiseen luumeniin</w:t>
      </w:r>
      <w:r w:rsidR="00071C06">
        <w:t>.</w:t>
      </w:r>
    </w:p>
    <w:p w14:paraId="4AA816C7" w14:textId="696C0CE7" w:rsidR="003E64E2" w:rsidRDefault="003E64E2" w:rsidP="003E64E2">
      <w:pPr>
        <w:numPr>
          <w:ilvl w:val="0"/>
          <w:numId w:val="19"/>
        </w:numPr>
      </w:pPr>
      <w:r w:rsidRPr="00F90289">
        <w:t>Avaa katetrin klipsit ja käynnistä dialyysikoneen veripumppu, käytä rystystä, älä koskettele konetta muulla tavoin</w:t>
      </w:r>
      <w:r w:rsidR="00071C06">
        <w:t>.</w:t>
      </w:r>
    </w:p>
    <w:p w14:paraId="0014596E" w14:textId="01AD8B03" w:rsidR="00B56DD5" w:rsidRPr="00F90289" w:rsidRDefault="00B56DD5" w:rsidP="004E3DA0">
      <w:pPr>
        <w:numPr>
          <w:ilvl w:val="0"/>
          <w:numId w:val="19"/>
        </w:numPr>
      </w:pPr>
      <w:r w:rsidRPr="00F90289">
        <w:t>Tässä vaiheessa voit siivota roskat roskiin</w:t>
      </w:r>
      <w:r>
        <w:t>.</w:t>
      </w:r>
    </w:p>
    <w:p w14:paraId="2D7EB453" w14:textId="7137F001" w:rsidR="003E64E2" w:rsidRPr="00F90289" w:rsidRDefault="003E64E2" w:rsidP="003E64E2">
      <w:pPr>
        <w:numPr>
          <w:ilvl w:val="0"/>
          <w:numId w:val="19"/>
        </w:numPr>
      </w:pPr>
      <w:r w:rsidRPr="00F90289">
        <w:t xml:space="preserve">Riisu suojakäsineet ja </w:t>
      </w:r>
      <w:r w:rsidRPr="00F90289">
        <w:rPr>
          <w:b/>
          <w:bCs/>
        </w:rPr>
        <w:t>desinfioi kädet</w:t>
      </w:r>
      <w:r w:rsidR="00071C06">
        <w:rPr>
          <w:b/>
          <w:bCs/>
        </w:rPr>
        <w:t>.</w:t>
      </w:r>
    </w:p>
    <w:p w14:paraId="70D89A6F" w14:textId="757CE605" w:rsidR="003E64E2" w:rsidRPr="00F90289" w:rsidRDefault="003E64E2" w:rsidP="003E64E2">
      <w:pPr>
        <w:numPr>
          <w:ilvl w:val="0"/>
          <w:numId w:val="19"/>
        </w:numPr>
      </w:pPr>
      <w:r w:rsidRPr="00F90289">
        <w:t xml:space="preserve">Puhdista arteriapuolen lääkeportti pyyhkäisemällä sitä alkoholitaitoksella, anna alkoholin kuivua </w:t>
      </w:r>
      <w:r w:rsidR="00071C06" w:rsidRPr="00F90289">
        <w:t>5–10</w:t>
      </w:r>
      <w:r w:rsidR="00071C06">
        <w:t xml:space="preserve"> </w:t>
      </w:r>
      <w:r w:rsidRPr="00F90289">
        <w:t xml:space="preserve">s. Annostele antikoagulaatiovalmiste </w:t>
      </w:r>
      <w:proofErr w:type="spellStart"/>
      <w:r w:rsidRPr="00F90289">
        <w:t>letkustoon</w:t>
      </w:r>
      <w:proofErr w:type="spellEnd"/>
      <w:r w:rsidR="00071C06">
        <w:t>.</w:t>
      </w:r>
    </w:p>
    <w:p w14:paraId="40A97CB3" w14:textId="77777777" w:rsidR="003E64E2" w:rsidRPr="00F90289" w:rsidRDefault="003E64E2" w:rsidP="003E64E2">
      <w:pPr>
        <w:numPr>
          <w:ilvl w:val="0"/>
          <w:numId w:val="19"/>
        </w:numPr>
      </w:pPr>
      <w:r w:rsidRPr="00F90289">
        <w:t xml:space="preserve">Kiinnitä vielä letkut paremmin teipillä ja/tai </w:t>
      </w:r>
      <w:proofErr w:type="spellStart"/>
      <w:r w:rsidRPr="00F90289">
        <w:t>bankseilla</w:t>
      </w:r>
      <w:proofErr w:type="spellEnd"/>
      <w:r w:rsidRPr="00F90289">
        <w:t xml:space="preserve"> potilaalle sopivalla tavalla</w:t>
      </w:r>
    </w:p>
    <w:p w14:paraId="4121B9EA" w14:textId="53913B70" w:rsidR="003E64E2" w:rsidRPr="00F90289" w:rsidRDefault="003E64E2" w:rsidP="003E64E2">
      <w:pPr>
        <w:numPr>
          <w:ilvl w:val="0"/>
          <w:numId w:val="22"/>
        </w:numPr>
      </w:pPr>
      <w:r w:rsidRPr="00F90289">
        <w:lastRenderedPageBreak/>
        <w:t>Ennen letkujen kiinnitystä pyydä potilasta pitämään letkuja tai asettele ne niin että katetriin ei kohdistu vetoa</w:t>
      </w:r>
      <w:r w:rsidR="00071C06">
        <w:t>.</w:t>
      </w:r>
    </w:p>
    <w:p w14:paraId="45E62C82" w14:textId="05A207A4" w:rsidR="003E64E2" w:rsidRPr="00F90289" w:rsidRDefault="003E64E2" w:rsidP="003E64E2">
      <w:pPr>
        <w:numPr>
          <w:ilvl w:val="1"/>
          <w:numId w:val="19"/>
        </w:numPr>
      </w:pPr>
      <w:r w:rsidRPr="00F90289">
        <w:t>Kiinnitä letkut niin, että ne eivät pääse kiristymään, vaikka potilas liikkuisi</w:t>
      </w:r>
      <w:r w:rsidR="00071C06">
        <w:t>.</w:t>
      </w:r>
    </w:p>
    <w:p w14:paraId="2A4663A6" w14:textId="77777777" w:rsidR="003E64E2" w:rsidRPr="00F90289" w:rsidRDefault="003E64E2" w:rsidP="003E64E2">
      <w:pPr>
        <w:numPr>
          <w:ilvl w:val="0"/>
          <w:numId w:val="19"/>
        </w:numPr>
        <w:rPr>
          <w:b/>
          <w:bCs/>
        </w:rPr>
      </w:pPr>
      <w:r w:rsidRPr="00F90289">
        <w:rPr>
          <w:b/>
          <w:bCs/>
        </w:rPr>
        <w:t>Desinfioi kädet</w:t>
      </w:r>
    </w:p>
    <w:p w14:paraId="6969AAC6" w14:textId="340BCAC9" w:rsidR="003E64E2" w:rsidRPr="00F90289" w:rsidRDefault="003E64E2" w:rsidP="003E64E2">
      <w:pPr>
        <w:numPr>
          <w:ilvl w:val="0"/>
          <w:numId w:val="19"/>
        </w:numPr>
      </w:pPr>
      <w:r w:rsidRPr="00F90289">
        <w:t>Kun dialyysikone tunnistaa verta, pumppu pysähtyy. Aloita hoito ja aseta verenvirtaus potilaalle sopivalle tasolle</w:t>
      </w:r>
      <w:r w:rsidR="00071C06">
        <w:t>.</w:t>
      </w:r>
    </w:p>
    <w:p w14:paraId="15C9551C" w14:textId="436F614D" w:rsidR="003E64E2" w:rsidRPr="00F90289" w:rsidRDefault="003E64E2" w:rsidP="003E64E2">
      <w:pPr>
        <w:numPr>
          <w:ilvl w:val="0"/>
          <w:numId w:val="19"/>
        </w:numPr>
        <w:rPr>
          <w:b/>
          <w:bCs/>
        </w:rPr>
      </w:pPr>
      <w:r w:rsidRPr="00F90289">
        <w:rPr>
          <w:b/>
          <w:bCs/>
        </w:rPr>
        <w:t>Desinfioi kädet</w:t>
      </w:r>
      <w:r w:rsidR="00071C06">
        <w:rPr>
          <w:b/>
          <w:bCs/>
        </w:rPr>
        <w:t>.</w:t>
      </w:r>
    </w:p>
    <w:p w14:paraId="575C76D4" w14:textId="681F46DD" w:rsidR="00397609" w:rsidRDefault="00397609">
      <w:pPr>
        <w:spacing w:after="160" w:line="259" w:lineRule="auto"/>
        <w:rPr>
          <w:rFonts w:eastAsia="Times New Roman" w:cstheme="majorHAnsi"/>
          <w:b/>
          <w:snapToGrid w:val="0"/>
          <w:color w:val="06175E" w:themeColor="text1"/>
          <w:spacing w:val="5"/>
          <w:kern w:val="28"/>
          <w:sz w:val="24"/>
          <w:szCs w:val="52"/>
          <w:lang w:eastAsia="fi-FI"/>
        </w:rPr>
      </w:pPr>
      <w:bookmarkStart w:id="17" w:name="_Toc193367622"/>
      <w:bookmarkStart w:id="18" w:name="_Hlk189651407"/>
    </w:p>
    <w:p w14:paraId="73479093" w14:textId="1B8250DD" w:rsidR="00FA660D" w:rsidRPr="00FA660D" w:rsidRDefault="00397609" w:rsidP="00FA660D">
      <w:pPr>
        <w:pStyle w:val="Otsikko20"/>
        <w:spacing w:after="0" w:line="360" w:lineRule="auto"/>
      </w:pPr>
      <w:bookmarkStart w:id="19" w:name="_Toc195256664"/>
      <w:r>
        <w:t>Katetrihoidon lopetukseen tarvittavat välineet</w:t>
      </w:r>
      <w:bookmarkEnd w:id="19"/>
    </w:p>
    <w:p w14:paraId="70736F54" w14:textId="53A8EA6B" w:rsidR="00A67D8C" w:rsidRPr="00C131D1" w:rsidRDefault="00A67D8C" w:rsidP="00FA660D">
      <w:pPr>
        <w:rPr>
          <w:b/>
        </w:rPr>
      </w:pPr>
      <w:r w:rsidRPr="00FA660D">
        <w:rPr>
          <w:b/>
          <w:bCs/>
        </w:rPr>
        <w:t>Desinfioi kädet</w:t>
      </w:r>
      <w:r w:rsidRPr="00397609">
        <w:t xml:space="preserve"> ja varaa katetrihoidon lopetukseen tarvittavat välineet:</w:t>
      </w:r>
      <w:bookmarkEnd w:id="17"/>
    </w:p>
    <w:bookmarkEnd w:id="18"/>
    <w:p w14:paraId="1CCAF817" w14:textId="77777777" w:rsidR="003E64E2" w:rsidRPr="00397609" w:rsidRDefault="003E64E2" w:rsidP="003E64E2">
      <w:pPr>
        <w:numPr>
          <w:ilvl w:val="0"/>
          <w:numId w:val="16"/>
        </w:numPr>
        <w:rPr>
          <w:bCs/>
        </w:rPr>
      </w:pPr>
      <w:r w:rsidRPr="00397609">
        <w:rPr>
          <w:bCs/>
        </w:rPr>
        <w:t>Alkoholikäsihuuhde</w:t>
      </w:r>
    </w:p>
    <w:p w14:paraId="319C4E8B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 xml:space="preserve">80 % denaturoitu alkoholi (esim. A12) tai </w:t>
      </w:r>
      <w:proofErr w:type="spellStart"/>
      <w:r w:rsidRPr="00F90289">
        <w:t>alkoholisetrimoni</w:t>
      </w:r>
      <w:proofErr w:type="spellEnd"/>
      <w:r w:rsidRPr="00F90289">
        <w:t xml:space="preserve"> (esim. </w:t>
      </w:r>
      <w:proofErr w:type="spellStart"/>
      <w:r w:rsidRPr="00F90289">
        <w:t>Dermades</w:t>
      </w:r>
      <w:proofErr w:type="spellEnd"/>
      <w:r w:rsidRPr="00F90289">
        <w:t>)</w:t>
      </w:r>
    </w:p>
    <w:p w14:paraId="547DE936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Tehdaspuhtaita suojakäsineitä</w:t>
      </w:r>
    </w:p>
    <w:p w14:paraId="7D6897BA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Steriili aloituspakkaus (katetri)</w:t>
      </w:r>
    </w:p>
    <w:p w14:paraId="3091B5FA" w14:textId="21652590" w:rsidR="003E64E2" w:rsidRPr="00F90289" w:rsidRDefault="003E64E2" w:rsidP="003E64E2">
      <w:pPr>
        <w:numPr>
          <w:ilvl w:val="0"/>
          <w:numId w:val="16"/>
        </w:numPr>
      </w:pPr>
      <w:bookmarkStart w:id="20" w:name="_Hlk179883993"/>
      <w:r w:rsidRPr="00F90289">
        <w:t xml:space="preserve">10 ml:n </w:t>
      </w:r>
      <w:r w:rsidR="00F625D2" w:rsidRPr="00F90289">
        <w:t>0,9 %</w:t>
      </w:r>
      <w:r w:rsidRPr="00F90289">
        <w:t xml:space="preserve"> NaCl -ruiskuja </w:t>
      </w:r>
      <w:bookmarkEnd w:id="20"/>
      <w:r w:rsidRPr="00F90289">
        <w:t>(vähintään kaksi)</w:t>
      </w:r>
    </w:p>
    <w:p w14:paraId="60FF17F4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Potilaskohtainen lukkoaine</w:t>
      </w:r>
    </w:p>
    <w:p w14:paraId="3546C734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Desinfektiokorkit (</w:t>
      </w:r>
      <w:proofErr w:type="spellStart"/>
      <w:r w:rsidRPr="00F90289">
        <w:t>PureHub</w:t>
      </w:r>
      <w:proofErr w:type="spellEnd"/>
      <w:r w:rsidRPr="00F90289">
        <w:t xml:space="preserve">) tai väliaikaiseen katetriin suojakorkit (Combination </w:t>
      </w:r>
      <w:proofErr w:type="spellStart"/>
      <w:r w:rsidRPr="00F90289">
        <w:t>Cab</w:t>
      </w:r>
      <w:proofErr w:type="spellEnd"/>
      <w:r w:rsidRPr="00F90289">
        <w:t>)</w:t>
      </w:r>
    </w:p>
    <w:p w14:paraId="7754EE61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Suunenäsuojus</w:t>
      </w:r>
    </w:p>
    <w:p w14:paraId="1049ECF0" w14:textId="77777777" w:rsidR="003E64E2" w:rsidRPr="00F90289" w:rsidRDefault="003E64E2" w:rsidP="003E64E2">
      <w:pPr>
        <w:numPr>
          <w:ilvl w:val="0"/>
          <w:numId w:val="16"/>
        </w:numPr>
      </w:pPr>
      <w:r w:rsidRPr="00F90289">
        <w:t>Teippiä</w:t>
      </w:r>
    </w:p>
    <w:p w14:paraId="7F1363AA" w14:textId="2CE563E7" w:rsidR="003E64E2" w:rsidRPr="00F90289" w:rsidRDefault="003E64E2" w:rsidP="003E64E2">
      <w:pPr>
        <w:numPr>
          <w:ilvl w:val="0"/>
          <w:numId w:val="16"/>
        </w:numPr>
      </w:pPr>
      <w:r w:rsidRPr="00F90289">
        <w:t>Riskijäteastia</w:t>
      </w:r>
    </w:p>
    <w:p w14:paraId="1EB11EE0" w14:textId="6BC59F73" w:rsidR="003E64E2" w:rsidRPr="00397609" w:rsidRDefault="003E64E2" w:rsidP="00D17D83">
      <w:pPr>
        <w:pStyle w:val="Otsikko20"/>
      </w:pPr>
      <w:bookmarkStart w:id="21" w:name="_Toc193367623"/>
      <w:bookmarkStart w:id="22" w:name="_Hlk189651526"/>
      <w:bookmarkStart w:id="23" w:name="_Toc195256665"/>
      <w:r w:rsidRPr="00397609">
        <w:t>Hoidon lopetuksen valmistelu</w:t>
      </w:r>
      <w:bookmarkEnd w:id="21"/>
      <w:bookmarkEnd w:id="23"/>
    </w:p>
    <w:bookmarkEnd w:id="22"/>
    <w:p w14:paraId="0BFA448E" w14:textId="2022E235" w:rsidR="003E64E2" w:rsidRPr="00F90289" w:rsidRDefault="003E64E2" w:rsidP="003E64E2">
      <w:pPr>
        <w:numPr>
          <w:ilvl w:val="0"/>
          <w:numId w:val="20"/>
        </w:numPr>
        <w:rPr>
          <w:b/>
          <w:bCs/>
        </w:rPr>
      </w:pPr>
      <w:r w:rsidRPr="00F90289">
        <w:rPr>
          <w:b/>
          <w:bCs/>
        </w:rPr>
        <w:t>Desinfioi kädet</w:t>
      </w:r>
      <w:r w:rsidR="00071C06">
        <w:rPr>
          <w:b/>
          <w:bCs/>
        </w:rPr>
        <w:t>.</w:t>
      </w:r>
    </w:p>
    <w:p w14:paraId="1B24B283" w14:textId="4CB03ED4" w:rsidR="003E64E2" w:rsidRPr="00F90289" w:rsidRDefault="003E64E2" w:rsidP="003E64E2">
      <w:pPr>
        <w:numPr>
          <w:ilvl w:val="0"/>
          <w:numId w:val="20"/>
        </w:numPr>
      </w:pPr>
      <w:r w:rsidRPr="00F90289">
        <w:t>Avaa katetripakkaus ja avaa alusliinalle seuraavat välineet:</w:t>
      </w:r>
    </w:p>
    <w:p w14:paraId="69E10488" w14:textId="7D07A85F" w:rsidR="003E64E2" w:rsidRPr="00F90289" w:rsidRDefault="003E64E2" w:rsidP="003E64E2">
      <w:pPr>
        <w:numPr>
          <w:ilvl w:val="1"/>
          <w:numId w:val="20"/>
        </w:numPr>
      </w:pPr>
      <w:r w:rsidRPr="00F90289">
        <w:t>käyttövalmis 0,9 % NaCl -ruisku x 2</w:t>
      </w:r>
      <w:r w:rsidR="00C131D1">
        <w:t>,</w:t>
      </w:r>
    </w:p>
    <w:p w14:paraId="7877D767" w14:textId="754CD355" w:rsidR="003E64E2" w:rsidRPr="00F90289" w:rsidRDefault="003E64E2" w:rsidP="003E64E2">
      <w:pPr>
        <w:numPr>
          <w:ilvl w:val="1"/>
          <w:numId w:val="20"/>
        </w:numPr>
      </w:pPr>
      <w:r w:rsidRPr="00F90289">
        <w:t>korkit x 2</w:t>
      </w:r>
      <w:r w:rsidR="00071C06">
        <w:t>.</w:t>
      </w:r>
      <w:r w:rsidRPr="00F90289">
        <w:t xml:space="preserve">  </w:t>
      </w:r>
    </w:p>
    <w:p w14:paraId="288F903E" w14:textId="1F545A0B" w:rsidR="003E64E2" w:rsidRPr="00F90289" w:rsidRDefault="003E64E2" w:rsidP="003E64E2">
      <w:pPr>
        <w:numPr>
          <w:ilvl w:val="0"/>
          <w:numId w:val="20"/>
        </w:numPr>
      </w:pPr>
      <w:r w:rsidRPr="00F90289">
        <w:t>Vedä pakkauksen tyhjiin ruiskuihin potilaskohtaiset lukkoaineet</w:t>
      </w:r>
      <w:r w:rsidR="00071C06">
        <w:t>.</w:t>
      </w:r>
    </w:p>
    <w:p w14:paraId="269D5DE3" w14:textId="18CD14E3" w:rsidR="003E64E2" w:rsidRPr="00F90289" w:rsidRDefault="003E64E2" w:rsidP="003E64E2">
      <w:pPr>
        <w:numPr>
          <w:ilvl w:val="0"/>
          <w:numId w:val="20"/>
        </w:numPr>
      </w:pPr>
      <w:r w:rsidRPr="00F90289">
        <w:t>Kostuta taitokset alkoholilla niin, että kaikki taitokset ovat kostutettuja, mutta niin</w:t>
      </w:r>
      <w:r w:rsidR="00071C06">
        <w:t>,</w:t>
      </w:r>
      <w:r w:rsidRPr="00F90289">
        <w:t xml:space="preserve"> että taitoksista ei valu alkoholia</w:t>
      </w:r>
      <w:r w:rsidR="00071C06">
        <w:t>.</w:t>
      </w:r>
    </w:p>
    <w:p w14:paraId="7E278C40" w14:textId="0EA706BC" w:rsidR="003E64E2" w:rsidRPr="00F90289" w:rsidRDefault="003E64E2" w:rsidP="003E64E2">
      <w:pPr>
        <w:numPr>
          <w:ilvl w:val="0"/>
          <w:numId w:val="20"/>
        </w:numPr>
      </w:pPr>
      <w:r w:rsidRPr="00F90289">
        <w:t>Suojaa välineet toisella liinalla, mikäli hoito ei lopu välittömästi</w:t>
      </w:r>
      <w:r w:rsidR="00071C06">
        <w:t>.</w:t>
      </w:r>
    </w:p>
    <w:p w14:paraId="6348B7D3" w14:textId="77777777" w:rsidR="00216FEB" w:rsidRDefault="00216FEB">
      <w:pPr>
        <w:spacing w:after="160" w:line="259" w:lineRule="auto"/>
        <w:rPr>
          <w:rFonts w:eastAsiaTheme="majorEastAsia" w:cstheme="majorHAnsi"/>
          <w:b/>
          <w:bCs/>
          <w:color w:val="06175E" w:themeColor="text1"/>
          <w:sz w:val="26"/>
          <w:szCs w:val="26"/>
        </w:rPr>
      </w:pPr>
      <w:bookmarkStart w:id="24" w:name="_Toc193367624"/>
      <w:bookmarkStart w:id="25" w:name="_Hlk189651694"/>
      <w:r>
        <w:br w:type="page"/>
      </w:r>
    </w:p>
    <w:p w14:paraId="631A6F83" w14:textId="5837FFDD" w:rsidR="00DA258A" w:rsidRPr="00DA258A" w:rsidRDefault="003E64E2" w:rsidP="00FA660D">
      <w:pPr>
        <w:pStyle w:val="Otsikko20"/>
      </w:pPr>
      <w:bookmarkStart w:id="26" w:name="_Toc195256666"/>
      <w:r w:rsidRPr="00F90289">
        <w:lastRenderedPageBreak/>
        <w:t>Hoidon lopetus</w:t>
      </w:r>
      <w:bookmarkEnd w:id="24"/>
      <w:bookmarkEnd w:id="26"/>
    </w:p>
    <w:bookmarkEnd w:id="25"/>
    <w:p w14:paraId="2E5836CC" w14:textId="38BA229A" w:rsidR="003E64E2" w:rsidRPr="00F90289" w:rsidRDefault="003E64E2" w:rsidP="003E64E2">
      <w:pPr>
        <w:numPr>
          <w:ilvl w:val="0"/>
          <w:numId w:val="21"/>
        </w:numPr>
      </w:pPr>
      <w:r w:rsidRPr="00F90289">
        <w:rPr>
          <w:b/>
          <w:bCs/>
        </w:rPr>
        <w:t>Desinfioi kädet</w:t>
      </w:r>
      <w:r w:rsidRPr="00F90289">
        <w:t xml:space="preserve">, pue suunenäsuojus ja </w:t>
      </w:r>
      <w:r w:rsidRPr="00F90289">
        <w:rPr>
          <w:b/>
          <w:bCs/>
        </w:rPr>
        <w:t>desinfioi kädet</w:t>
      </w:r>
      <w:r w:rsidR="00071C06">
        <w:rPr>
          <w:b/>
          <w:bCs/>
        </w:rPr>
        <w:t>.</w:t>
      </w:r>
    </w:p>
    <w:p w14:paraId="093AFD11" w14:textId="57CE52A6" w:rsidR="003E64E2" w:rsidRDefault="003E64E2" w:rsidP="003E64E2">
      <w:pPr>
        <w:numPr>
          <w:ilvl w:val="0"/>
          <w:numId w:val="21"/>
        </w:numPr>
      </w:pPr>
      <w:r w:rsidRPr="00F90289">
        <w:t>Poista kiinnitysteipit/</w:t>
      </w:r>
      <w:proofErr w:type="spellStart"/>
      <w:r w:rsidRPr="00F90289">
        <w:t>banksit</w:t>
      </w:r>
      <w:proofErr w:type="spellEnd"/>
      <w:r w:rsidR="00071C06">
        <w:t>.</w:t>
      </w:r>
    </w:p>
    <w:p w14:paraId="700FED27" w14:textId="3FD46A75" w:rsidR="00DA258A" w:rsidRPr="00DA258A" w:rsidRDefault="00DA258A" w:rsidP="00DA258A">
      <w:pPr>
        <w:pStyle w:val="Luettelokappale"/>
        <w:numPr>
          <w:ilvl w:val="0"/>
          <w:numId w:val="21"/>
        </w:numPr>
        <w:rPr>
          <w:color w:val="FF0000"/>
        </w:rPr>
      </w:pPr>
      <w:r w:rsidRPr="00DA258A">
        <w:rPr>
          <w:color w:val="FF0000"/>
        </w:rPr>
        <w:t>Ohjaa potilasta olemaan puhumatta ja kääntämään kasvot poispäin katetrista infektioriskin vähentämiseksi. Jos tämän noudattaminen on potilaalle haastavaa, ohjaa käyttämään suunenäsuojusta hoidon lopetuksessa, jos mahdollista.</w:t>
      </w:r>
    </w:p>
    <w:p w14:paraId="370B22B2" w14:textId="214588F1" w:rsidR="003E64E2" w:rsidRPr="00F90289" w:rsidRDefault="003E64E2" w:rsidP="003E64E2">
      <w:pPr>
        <w:numPr>
          <w:ilvl w:val="0"/>
          <w:numId w:val="21"/>
        </w:numPr>
      </w:pPr>
      <w:r w:rsidRPr="00F90289">
        <w:t>Aseta alusliina katetrin alle</w:t>
      </w:r>
      <w:r w:rsidR="00071C06">
        <w:t>.</w:t>
      </w:r>
    </w:p>
    <w:p w14:paraId="413EDA9F" w14:textId="03A348D7" w:rsidR="003E64E2" w:rsidRPr="00AB696D" w:rsidRDefault="003E64E2" w:rsidP="003E64E2">
      <w:pPr>
        <w:numPr>
          <w:ilvl w:val="0"/>
          <w:numId w:val="21"/>
        </w:numPr>
        <w:rPr>
          <w:b/>
          <w:bCs/>
        </w:rPr>
      </w:pPr>
      <w:r w:rsidRPr="00AB696D">
        <w:rPr>
          <w:b/>
          <w:bCs/>
        </w:rPr>
        <w:t xml:space="preserve">Desinfioi kädet </w:t>
      </w:r>
      <w:r w:rsidRPr="00AB696D">
        <w:t>ja pue suojakäsineet</w:t>
      </w:r>
      <w:r w:rsidR="00071C06" w:rsidRPr="00AB696D">
        <w:t>.</w:t>
      </w:r>
    </w:p>
    <w:p w14:paraId="2355E0BA" w14:textId="2A2E17EE" w:rsidR="003E64E2" w:rsidRPr="00F90289" w:rsidRDefault="003E64E2" w:rsidP="003E64E2">
      <w:pPr>
        <w:numPr>
          <w:ilvl w:val="0"/>
          <w:numId w:val="21"/>
        </w:numPr>
      </w:pPr>
      <w:r w:rsidRPr="00F90289">
        <w:t>Aseta steriilejä taitoksia katetrin molempien lumenien alle</w:t>
      </w:r>
      <w:r w:rsidR="00071C06">
        <w:t>.</w:t>
      </w:r>
    </w:p>
    <w:p w14:paraId="309B06AE" w14:textId="4558C54D" w:rsidR="003E64E2" w:rsidRPr="00F90289" w:rsidRDefault="003E64E2" w:rsidP="003E64E2">
      <w:pPr>
        <w:numPr>
          <w:ilvl w:val="0"/>
          <w:numId w:val="21"/>
        </w:numPr>
      </w:pPr>
      <w:r w:rsidRPr="00F90289">
        <w:t>Kun hoito on valmis ja veret palautettu, veripumppu pysähtyy. Hyväksy koneesta hoidon lopetus, käytä rystystä, älä koskettele konetta muulla tavoin</w:t>
      </w:r>
      <w:r w:rsidR="00071C06">
        <w:t>.</w:t>
      </w:r>
    </w:p>
    <w:p w14:paraId="465C0326" w14:textId="7995EB84" w:rsidR="003E64E2" w:rsidRPr="00F90289" w:rsidRDefault="003E64E2" w:rsidP="003E64E2">
      <w:pPr>
        <w:numPr>
          <w:ilvl w:val="0"/>
          <w:numId w:val="21"/>
        </w:numPr>
      </w:pPr>
      <w:r w:rsidRPr="00F90289">
        <w:t>Sulje klipseillä molemmat lumenet kiinni ja irrota veriletkut koneen ohjaamalla tavalla</w:t>
      </w:r>
      <w:r w:rsidR="00071C06">
        <w:t>.</w:t>
      </w:r>
    </w:p>
    <w:p w14:paraId="52F19CA6" w14:textId="07793146" w:rsidR="003E64E2" w:rsidRPr="00F90289" w:rsidRDefault="003E64E2" w:rsidP="003E64E2">
      <w:pPr>
        <w:numPr>
          <w:ilvl w:val="0"/>
          <w:numId w:val="21"/>
        </w:numPr>
      </w:pPr>
      <w:r w:rsidRPr="00F90289">
        <w:t>Liitä keittosuolaruiskut</w:t>
      </w:r>
      <w:r w:rsidR="00071C06">
        <w:t>.</w:t>
      </w:r>
    </w:p>
    <w:p w14:paraId="1A136FF6" w14:textId="61636C9D" w:rsidR="003E64E2" w:rsidRPr="00F90289" w:rsidRDefault="003E64E2" w:rsidP="003E64E2">
      <w:pPr>
        <w:numPr>
          <w:ilvl w:val="0"/>
          <w:numId w:val="21"/>
        </w:numPr>
      </w:pPr>
      <w:r w:rsidRPr="00F90289">
        <w:t xml:space="preserve">Avaa klipsit ja huuhtele molemmat luumenit </w:t>
      </w:r>
      <w:proofErr w:type="spellStart"/>
      <w:r w:rsidRPr="00F90289">
        <w:t>pulsoiden</w:t>
      </w:r>
      <w:proofErr w:type="spellEnd"/>
      <w:r w:rsidRPr="00F90289">
        <w:t xml:space="preserve"> keittosuolalla aivan kirkkaaksi, katetriin ei saa jäädä verta, sulje klipsit</w:t>
      </w:r>
      <w:r w:rsidR="00071C06">
        <w:t>.</w:t>
      </w:r>
    </w:p>
    <w:p w14:paraId="76BAFA2B" w14:textId="1C70D239" w:rsidR="003E64E2" w:rsidRPr="00F90289" w:rsidRDefault="003E64E2" w:rsidP="003E64E2">
      <w:pPr>
        <w:numPr>
          <w:ilvl w:val="0"/>
          <w:numId w:val="21"/>
        </w:numPr>
      </w:pPr>
      <w:r w:rsidRPr="00F90289">
        <w:t xml:space="preserve">Avaa klipsit ja lisää oikea määrä lukkoainetta molempiin luumeneihin </w:t>
      </w:r>
      <w:r w:rsidR="00CA48E1">
        <w:t>rauhallisesti</w:t>
      </w:r>
      <w:r w:rsidRPr="00F90289">
        <w:t>, sulje klipsit</w:t>
      </w:r>
      <w:r w:rsidR="00071C06">
        <w:t>.</w:t>
      </w:r>
    </w:p>
    <w:p w14:paraId="7E1C4099" w14:textId="6AB2BE1C" w:rsidR="003E64E2" w:rsidRPr="00F90289" w:rsidRDefault="003E64E2" w:rsidP="003E64E2">
      <w:pPr>
        <w:numPr>
          <w:ilvl w:val="0"/>
          <w:numId w:val="21"/>
        </w:numPr>
      </w:pPr>
      <w:r w:rsidRPr="00F90289">
        <w:t>P</w:t>
      </w:r>
      <w:r w:rsidR="003A7A07">
        <w:t>yyhi</w:t>
      </w:r>
      <w:r w:rsidRPr="00F90289">
        <w:t xml:space="preserve"> tarvittaessa näkyvä </w:t>
      </w:r>
      <w:r w:rsidR="00294353">
        <w:t>veri</w:t>
      </w:r>
      <w:r w:rsidRPr="00F90289">
        <w:t xml:space="preserve"> steriileillä taitoksilla ja aseta desinfioivat korkit turvaliittimien päihin. </w:t>
      </w:r>
    </w:p>
    <w:p w14:paraId="1CE72CE3" w14:textId="51E0D2FB" w:rsidR="003E64E2" w:rsidRPr="00F90289" w:rsidRDefault="003E64E2" w:rsidP="003E64E2">
      <w:pPr>
        <w:numPr>
          <w:ilvl w:val="0"/>
          <w:numId w:val="21"/>
        </w:numPr>
      </w:pPr>
      <w:r w:rsidRPr="00F90289">
        <w:t>Tässä vaiheessa voit siivota roskat roskiin</w:t>
      </w:r>
      <w:r w:rsidR="00071C06">
        <w:t>.</w:t>
      </w:r>
    </w:p>
    <w:p w14:paraId="6BB1CB51" w14:textId="390ADB06" w:rsidR="003E64E2" w:rsidRPr="00F90289" w:rsidRDefault="003E64E2" w:rsidP="003E64E2">
      <w:pPr>
        <w:numPr>
          <w:ilvl w:val="0"/>
          <w:numId w:val="21"/>
        </w:numPr>
      </w:pPr>
      <w:r w:rsidRPr="00F90289">
        <w:t xml:space="preserve">Riisu suojakäsineet ja </w:t>
      </w:r>
      <w:r w:rsidRPr="00F90289">
        <w:rPr>
          <w:b/>
          <w:bCs/>
        </w:rPr>
        <w:t>desinfioi kädet</w:t>
      </w:r>
      <w:r w:rsidR="00071C06">
        <w:rPr>
          <w:b/>
          <w:bCs/>
        </w:rPr>
        <w:t>.</w:t>
      </w:r>
    </w:p>
    <w:p w14:paraId="1ED1CDE0" w14:textId="708147F9" w:rsidR="003E64E2" w:rsidRPr="00F90289" w:rsidRDefault="003E64E2" w:rsidP="003E64E2">
      <w:pPr>
        <w:numPr>
          <w:ilvl w:val="0"/>
          <w:numId w:val="21"/>
        </w:numPr>
      </w:pPr>
      <w:r w:rsidRPr="00F90289">
        <w:t>Teippaa katetrin päät kevyesti yhteen ja katetrin liikkuva osa potilaan ihoa vasten potilaalle sopivalla tavalla</w:t>
      </w:r>
      <w:r w:rsidR="00071C06">
        <w:t>.</w:t>
      </w:r>
    </w:p>
    <w:p w14:paraId="71D3D021" w14:textId="2AB310A6" w:rsidR="003E64E2" w:rsidRPr="00F90289" w:rsidRDefault="003E64E2" w:rsidP="003E64E2">
      <w:pPr>
        <w:numPr>
          <w:ilvl w:val="0"/>
          <w:numId w:val="21"/>
        </w:numPr>
        <w:rPr>
          <w:b/>
          <w:bCs/>
        </w:rPr>
      </w:pPr>
      <w:r w:rsidRPr="00F90289">
        <w:rPr>
          <w:b/>
          <w:bCs/>
        </w:rPr>
        <w:t xml:space="preserve">Desinfioi kädet </w:t>
      </w:r>
      <w:r w:rsidRPr="00F90289">
        <w:t>ja pue suojakäsineet</w:t>
      </w:r>
      <w:r w:rsidR="00071C06">
        <w:t>.</w:t>
      </w:r>
    </w:p>
    <w:p w14:paraId="3579A111" w14:textId="32926714" w:rsidR="000A7F81" w:rsidRPr="00AB696D" w:rsidRDefault="003E64E2" w:rsidP="000A7F81">
      <w:pPr>
        <w:numPr>
          <w:ilvl w:val="0"/>
          <w:numId w:val="21"/>
        </w:numPr>
      </w:pPr>
      <w:r w:rsidRPr="00AB696D">
        <w:t>Puhdista dialyysikone (kaikki paikat mihin on hoidon aikana tai konetta valmistellessa koskettu)</w:t>
      </w:r>
      <w:r w:rsidR="00071C06" w:rsidRPr="00AB696D">
        <w:t>.</w:t>
      </w:r>
    </w:p>
    <w:p w14:paraId="15CA58DF" w14:textId="35893BA4" w:rsidR="00AA2438" w:rsidRDefault="003E64E2" w:rsidP="000A7F81">
      <w:pPr>
        <w:numPr>
          <w:ilvl w:val="0"/>
          <w:numId w:val="21"/>
        </w:numPr>
      </w:pPr>
      <w:r w:rsidRPr="00AB696D">
        <w:t xml:space="preserve">Riisu suojakäsineet ja </w:t>
      </w:r>
      <w:r w:rsidRPr="00AB696D">
        <w:rPr>
          <w:b/>
          <w:bCs/>
        </w:rPr>
        <w:t>desinfioi kädet</w:t>
      </w:r>
      <w:r w:rsidR="00071C06" w:rsidRPr="00AB696D">
        <w:t>.</w:t>
      </w:r>
    </w:p>
    <w:p w14:paraId="5ABEB7D6" w14:textId="77777777" w:rsidR="008402F7" w:rsidRDefault="008402F7">
      <w:pPr>
        <w:spacing w:after="160" w:line="259" w:lineRule="auto"/>
        <w:rPr>
          <w:rFonts w:eastAsiaTheme="majorEastAsia" w:cstheme="majorHAnsi"/>
          <w:b/>
          <w:bCs/>
          <w:color w:val="06175E" w:themeColor="text1"/>
          <w:sz w:val="26"/>
          <w:szCs w:val="26"/>
        </w:rPr>
      </w:pPr>
      <w:r>
        <w:br w:type="page"/>
      </w:r>
    </w:p>
    <w:p w14:paraId="55A3456F" w14:textId="39465885" w:rsidR="006E4A7C" w:rsidRDefault="008402F7" w:rsidP="008402F7">
      <w:pPr>
        <w:pStyle w:val="Otsikko20"/>
      </w:pPr>
      <w:bookmarkStart w:id="27" w:name="_Toc195256667"/>
      <w:r>
        <w:lastRenderedPageBreak/>
        <w:t>Juuren tarkkailu</w:t>
      </w:r>
      <w:bookmarkEnd w:id="27"/>
    </w:p>
    <w:p w14:paraId="422B6E28" w14:textId="77777777" w:rsidR="007F4AF4" w:rsidRDefault="006E4A7C" w:rsidP="007F4AF4">
      <w:pPr>
        <w:pStyle w:val="Luettelokappale"/>
        <w:numPr>
          <w:ilvl w:val="0"/>
          <w:numId w:val="25"/>
        </w:numPr>
        <w:rPr>
          <w:color w:val="FF0000"/>
        </w:rPr>
      </w:pPr>
      <w:r w:rsidRPr="007F4AF4">
        <w:rPr>
          <w:color w:val="FF0000"/>
        </w:rPr>
        <w:t xml:space="preserve">Katetrin juuri ja ympäröivä iho tulee tarkistaa jokaisen hoidon </w:t>
      </w:r>
      <w:r w:rsidR="00E66FA7" w:rsidRPr="007F4AF4">
        <w:rPr>
          <w:color w:val="FF0000"/>
        </w:rPr>
        <w:t>aikana</w:t>
      </w:r>
      <w:r w:rsidRPr="007F4AF4">
        <w:rPr>
          <w:color w:val="FF0000"/>
        </w:rPr>
        <w:t>. Punoitus, turvotus, kipu ja/tai eritys viittaavat tulehdukseen.</w:t>
      </w:r>
      <w:r w:rsidR="00E66FA7" w:rsidRPr="007F4AF4">
        <w:rPr>
          <w:color w:val="FF0000"/>
        </w:rPr>
        <w:t xml:space="preserve"> Informoi lääkäriä, jos katetrin pistokohdassa ilmenee infektion merkkejä. </w:t>
      </w:r>
    </w:p>
    <w:p w14:paraId="52479036" w14:textId="77777777" w:rsidR="007F4AF4" w:rsidRDefault="006E4A7C" w:rsidP="007F4AF4">
      <w:pPr>
        <w:pStyle w:val="Luettelokappale"/>
        <w:numPr>
          <w:ilvl w:val="0"/>
          <w:numId w:val="25"/>
        </w:numPr>
        <w:rPr>
          <w:color w:val="FF0000"/>
        </w:rPr>
      </w:pPr>
      <w:r w:rsidRPr="007F4AF4">
        <w:rPr>
          <w:color w:val="FF0000"/>
        </w:rPr>
        <w:t xml:space="preserve">Kirjaa havainnot potilastietojärjestelmään, Eskossa Kliinisen tilannekuvan hoitovälinekarttaan. </w:t>
      </w:r>
    </w:p>
    <w:p w14:paraId="27DD0B74" w14:textId="172DC768" w:rsidR="006E4A7C" w:rsidRDefault="006E4A7C" w:rsidP="007F4AF4">
      <w:pPr>
        <w:pStyle w:val="Luettelokappale"/>
        <w:numPr>
          <w:ilvl w:val="0"/>
          <w:numId w:val="25"/>
        </w:numPr>
        <w:rPr>
          <w:color w:val="FF0000"/>
        </w:rPr>
      </w:pPr>
      <w:r w:rsidRPr="007F4AF4">
        <w:rPr>
          <w:color w:val="FF0000"/>
        </w:rPr>
        <w:t>Katetriin liittyvistä paikallisinfektioista sekä veriviljelypositiivisista infektioista tehdään sairaalainfektioilmoitus (6C tai 3C).</w:t>
      </w:r>
    </w:p>
    <w:p w14:paraId="2C059FD7" w14:textId="1DEB43FC" w:rsidR="007F4AF4" w:rsidRDefault="008402F7" w:rsidP="008402F7">
      <w:pPr>
        <w:pStyle w:val="Otsikko20"/>
      </w:pPr>
      <w:bookmarkStart w:id="28" w:name="_Toc195256668"/>
      <w:r>
        <w:t>Kalvon vaihto</w:t>
      </w:r>
      <w:bookmarkEnd w:id="28"/>
    </w:p>
    <w:p w14:paraId="7E3DDD26" w14:textId="77777777" w:rsidR="007F4AF4" w:rsidRDefault="007F4AF4" w:rsidP="007F4AF4">
      <w:pPr>
        <w:pStyle w:val="Luettelokappale"/>
        <w:numPr>
          <w:ilvl w:val="0"/>
          <w:numId w:val="25"/>
        </w:numPr>
        <w:rPr>
          <w:color w:val="FF0000"/>
        </w:rPr>
      </w:pPr>
      <w:r>
        <w:rPr>
          <w:color w:val="FF0000"/>
        </w:rPr>
        <w:t xml:space="preserve">Viikon viimeisen hoidon yhteydessä vaihdetaan läpinäkyvä kalvo. Jos käytössä on </w:t>
      </w:r>
      <w:r w:rsidRPr="007F4AF4">
        <w:rPr>
          <w:color w:val="FF0000"/>
        </w:rPr>
        <w:t>peittävä, steriili haavasido</w:t>
      </w:r>
      <w:r>
        <w:rPr>
          <w:color w:val="FF0000"/>
        </w:rPr>
        <w:t>s</w:t>
      </w:r>
      <w:r w:rsidRPr="007F4AF4">
        <w:rPr>
          <w:color w:val="FF0000"/>
        </w:rPr>
        <w:t xml:space="preserve">, </w:t>
      </w:r>
      <w:r>
        <w:rPr>
          <w:color w:val="FF0000"/>
        </w:rPr>
        <w:t>h</w:t>
      </w:r>
      <w:r w:rsidRPr="007F4AF4">
        <w:rPr>
          <w:color w:val="FF0000"/>
        </w:rPr>
        <w:t xml:space="preserve">aavasidos tulee vaihtaa </w:t>
      </w:r>
      <w:r>
        <w:rPr>
          <w:color w:val="FF0000"/>
        </w:rPr>
        <w:t xml:space="preserve">jokaisen hoidon yhteydessä. </w:t>
      </w:r>
    </w:p>
    <w:p w14:paraId="6CE05899" w14:textId="301DB1E1" w:rsidR="007F4AF4" w:rsidRDefault="007F4AF4" w:rsidP="007F4AF4">
      <w:pPr>
        <w:pStyle w:val="Luettelokappale"/>
        <w:numPr>
          <w:ilvl w:val="0"/>
          <w:numId w:val="25"/>
        </w:numPr>
        <w:rPr>
          <w:color w:val="FF0000"/>
        </w:rPr>
      </w:pPr>
      <w:r w:rsidRPr="007F4AF4">
        <w:rPr>
          <w:color w:val="FF0000"/>
        </w:rPr>
        <w:t xml:space="preserve">Puhdista eritteinen katetrin </w:t>
      </w:r>
      <w:r>
        <w:rPr>
          <w:color w:val="FF0000"/>
        </w:rPr>
        <w:t>juuri</w:t>
      </w:r>
      <w:r w:rsidRPr="007F4AF4">
        <w:rPr>
          <w:color w:val="FF0000"/>
        </w:rPr>
        <w:t xml:space="preserve"> ensin keittosuolaliuoksella ja steriileillä taitoksilla ja sen jälkeen denaturoidulla alkoholilla </w:t>
      </w:r>
      <w:r>
        <w:rPr>
          <w:color w:val="FF0000"/>
        </w:rPr>
        <w:t xml:space="preserve">ja steriileillä taitoksilla </w:t>
      </w:r>
      <w:r w:rsidRPr="007F4AF4">
        <w:rPr>
          <w:color w:val="FF0000"/>
        </w:rPr>
        <w:t xml:space="preserve">sidosten alle jäävältä alueelta. Pyyhi aina </w:t>
      </w:r>
      <w:r>
        <w:rPr>
          <w:color w:val="FF0000"/>
        </w:rPr>
        <w:t xml:space="preserve">juurelta </w:t>
      </w:r>
      <w:r w:rsidRPr="007F4AF4">
        <w:rPr>
          <w:color w:val="FF0000"/>
        </w:rPr>
        <w:t>poispäin</w:t>
      </w:r>
      <w:r>
        <w:rPr>
          <w:color w:val="FF0000"/>
        </w:rPr>
        <w:t>.</w:t>
      </w:r>
    </w:p>
    <w:p w14:paraId="02871DBA" w14:textId="7B761E13" w:rsidR="007F4AF4" w:rsidRDefault="007F4AF4" w:rsidP="007F4AF4">
      <w:pPr>
        <w:pStyle w:val="Luettelokappale"/>
        <w:numPr>
          <w:ilvl w:val="0"/>
          <w:numId w:val="25"/>
        </w:numPr>
        <w:rPr>
          <w:color w:val="FF0000"/>
        </w:rPr>
      </w:pPr>
      <w:r w:rsidRPr="007F4AF4">
        <w:rPr>
          <w:color w:val="FF0000"/>
        </w:rPr>
        <w:t>Käytä tehdaspuhtaita suojakäsineitä kalvon poistossa ja kanyylin juuren puhdistuksessa. Likaisten sidosten poiston jälkeen riisu likaiset suojakäsineet, desinfioi kädet ja pue uudet suojakäsineet</w:t>
      </w:r>
      <w:r>
        <w:rPr>
          <w:color w:val="FF0000"/>
        </w:rPr>
        <w:t xml:space="preserve"> ennen juuren desinfioimista.</w:t>
      </w:r>
    </w:p>
    <w:p w14:paraId="66EDB73A" w14:textId="33F7ED56" w:rsidR="007F4AF4" w:rsidRPr="007F4AF4" w:rsidRDefault="007F4AF4" w:rsidP="007F4AF4">
      <w:pPr>
        <w:pStyle w:val="Luettelokappale"/>
        <w:numPr>
          <w:ilvl w:val="0"/>
          <w:numId w:val="25"/>
        </w:numPr>
        <w:rPr>
          <w:color w:val="FF0000"/>
        </w:rPr>
      </w:pPr>
      <w:r>
        <w:rPr>
          <w:color w:val="FF0000"/>
        </w:rPr>
        <w:t xml:space="preserve">Kirjaa kalvon vaihto </w:t>
      </w:r>
      <w:r w:rsidRPr="007F4AF4">
        <w:rPr>
          <w:color w:val="FF0000"/>
        </w:rPr>
        <w:t>ESKON kliinisen tilannekuvan hoitovälinekarttaan.</w:t>
      </w:r>
    </w:p>
    <w:p w14:paraId="27B9700A" w14:textId="77777777" w:rsidR="006E4A7C" w:rsidRPr="00AB696D" w:rsidRDefault="006E4A7C" w:rsidP="006E4A7C"/>
    <w:sectPr w:rsidR="006E4A7C" w:rsidRPr="00AB696D" w:rsidSect="007E15E5">
      <w:headerReference w:type="default" r:id="rId11"/>
      <w:footerReference w:type="default" r:id="rId12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F18C" w14:textId="77777777" w:rsidR="007F39F0" w:rsidRDefault="007F39F0" w:rsidP="00EC0BD0">
      <w:pPr>
        <w:spacing w:line="240" w:lineRule="auto"/>
      </w:pPr>
      <w:r>
        <w:separator/>
      </w:r>
    </w:p>
  </w:endnote>
  <w:endnote w:type="continuationSeparator" w:id="0">
    <w:p w14:paraId="10559D5D" w14:textId="77777777" w:rsidR="007F39F0" w:rsidRDefault="007F39F0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630EB7CD" w14:textId="77777777" w:rsidTr="008B51DB">
      <w:trPr>
        <w:trHeight w:val="340"/>
      </w:trPr>
      <w:tc>
        <w:tcPr>
          <w:tcW w:w="9628" w:type="dxa"/>
          <w:vAlign w:val="bottom"/>
        </w:tcPr>
        <w:p w14:paraId="27BB99F9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46AE2537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D96E" w14:textId="77777777" w:rsidR="007F39F0" w:rsidRDefault="007F39F0" w:rsidP="00EC0BD0">
      <w:pPr>
        <w:spacing w:line="240" w:lineRule="auto"/>
      </w:pPr>
      <w:r>
        <w:separator/>
      </w:r>
    </w:p>
  </w:footnote>
  <w:footnote w:type="continuationSeparator" w:id="0">
    <w:p w14:paraId="094912AC" w14:textId="77777777" w:rsidR="007F39F0" w:rsidRDefault="007F39F0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7C3CEA5E" w14:textId="77777777" w:rsidTr="000631E7">
      <w:trPr>
        <w:trHeight w:val="1304"/>
      </w:trPr>
      <w:tc>
        <w:tcPr>
          <w:tcW w:w="5245" w:type="dxa"/>
        </w:tcPr>
        <w:p w14:paraId="43F32E98" w14:textId="77777777" w:rsidR="008A19EA" w:rsidRDefault="00551842" w:rsidP="00BE700B">
          <w:r>
            <w:rPr>
              <w:noProof/>
            </w:rPr>
            <w:drawing>
              <wp:inline distT="0" distB="0" distL="0" distR="0" wp14:anchorId="0701EED9" wp14:editId="7034BBB8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34F5482" w14:textId="4C7166F6" w:rsidR="00BD1530" w:rsidRPr="00BD1530" w:rsidRDefault="003E64E2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Hemodialyysihoidon aloitus ja lopetus tunneloidun tai väliaikaisen dialyysikatetrin kautta</w:t>
              </w:r>
            </w:p>
          </w:sdtContent>
        </w:sdt>
      </w:tc>
      <w:tc>
        <w:tcPr>
          <w:tcW w:w="981" w:type="dxa"/>
        </w:tcPr>
        <w:p w14:paraId="7569F084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1CEAED8E" w14:textId="77777777" w:rsidTr="000631E7">
      <w:trPr>
        <w:trHeight w:val="510"/>
      </w:trPr>
      <w:tc>
        <w:tcPr>
          <w:tcW w:w="5245" w:type="dxa"/>
          <w:vAlign w:val="center"/>
        </w:tcPr>
        <w:p w14:paraId="47F80013" w14:textId="5A5C79F9" w:rsidR="000631E7" w:rsidRDefault="003E64E2" w:rsidP="004B08C1">
          <w:pPr>
            <w:pStyle w:val="Eivli"/>
          </w:pPr>
          <w:r>
            <w:t>Infektioyksikkö</w:t>
          </w:r>
        </w:p>
      </w:tc>
      <w:sdt>
        <w:sdtPr>
          <w:tag w:val="Valitse päivämäärä"/>
          <w:id w:val="1317227750"/>
          <w:date w:fullDate="2025-03-20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1027B059" w14:textId="26C5B807" w:rsidR="000631E7" w:rsidRDefault="00982D4D" w:rsidP="004B08C1">
              <w:pPr>
                <w:pStyle w:val="Eivli"/>
              </w:pPr>
              <w:r>
                <w:t>20.3.2025</w:t>
              </w:r>
            </w:p>
          </w:tc>
        </w:sdtContent>
      </w:sdt>
      <w:tc>
        <w:tcPr>
          <w:tcW w:w="981" w:type="dxa"/>
          <w:vAlign w:val="center"/>
        </w:tcPr>
        <w:p w14:paraId="5DA4F8D5" w14:textId="77777777" w:rsidR="000631E7" w:rsidRDefault="000631E7" w:rsidP="004B08C1">
          <w:pPr>
            <w:pStyle w:val="Eivli"/>
          </w:pPr>
        </w:p>
      </w:tc>
    </w:tr>
  </w:tbl>
  <w:p w14:paraId="7BA822D2" w14:textId="6833DD6D" w:rsidR="00EC0BD0" w:rsidRDefault="00494482">
    <w:r>
      <w:tab/>
    </w:r>
    <w:r>
      <w:tab/>
    </w:r>
    <w:r>
      <w:tab/>
      <w:t xml:space="preserve">           </w:t>
    </w:r>
    <w:r w:rsidRPr="00494482">
      <w:rPr>
        <w:color w:val="FF0000"/>
      </w:rPr>
      <w:t>(päivitykset punaisella)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4C2636"/>
    <w:multiLevelType w:val="hybridMultilevel"/>
    <w:tmpl w:val="6340E8C2"/>
    <w:lvl w:ilvl="0" w:tplc="CA2C9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7289A"/>
    <w:multiLevelType w:val="hybridMultilevel"/>
    <w:tmpl w:val="53067B5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60117"/>
    <w:multiLevelType w:val="hybridMultilevel"/>
    <w:tmpl w:val="EBB622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63EEF"/>
    <w:multiLevelType w:val="hybridMultilevel"/>
    <w:tmpl w:val="CAB64C08"/>
    <w:lvl w:ilvl="0" w:tplc="040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12B70"/>
    <w:multiLevelType w:val="hybridMultilevel"/>
    <w:tmpl w:val="53067B56"/>
    <w:lvl w:ilvl="0" w:tplc="040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A16F0"/>
    <w:multiLevelType w:val="hybridMultilevel"/>
    <w:tmpl w:val="10C6E7F6"/>
    <w:lvl w:ilvl="0" w:tplc="CA2C9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A4B0CD3"/>
    <w:multiLevelType w:val="hybridMultilevel"/>
    <w:tmpl w:val="73502820"/>
    <w:lvl w:ilvl="0" w:tplc="CA2C9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F063F"/>
    <w:multiLevelType w:val="hybridMultilevel"/>
    <w:tmpl w:val="BFD048BC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1" w15:restartNumberingAfterBreak="0">
    <w:nsid w:val="72613138"/>
    <w:multiLevelType w:val="hybridMultilevel"/>
    <w:tmpl w:val="39643FA6"/>
    <w:lvl w:ilvl="0" w:tplc="B85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D7CD7"/>
    <w:multiLevelType w:val="hybridMultilevel"/>
    <w:tmpl w:val="2A38ED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20"/>
  </w:num>
  <w:num w:numId="5" w16cid:durableId="1641032995">
    <w:abstractNumId w:val="0"/>
  </w:num>
  <w:num w:numId="6" w16cid:durableId="2063944667">
    <w:abstractNumId w:val="8"/>
  </w:num>
  <w:num w:numId="7" w16cid:durableId="1862237714">
    <w:abstractNumId w:val="15"/>
  </w:num>
  <w:num w:numId="8" w16cid:durableId="1754813634">
    <w:abstractNumId w:val="15"/>
  </w:num>
  <w:num w:numId="9" w16cid:durableId="1606114846">
    <w:abstractNumId w:val="15"/>
  </w:num>
  <w:num w:numId="10" w16cid:durableId="1477645058">
    <w:abstractNumId w:val="3"/>
  </w:num>
  <w:num w:numId="11" w16cid:durableId="841121598">
    <w:abstractNumId w:val="17"/>
  </w:num>
  <w:num w:numId="12" w16cid:durableId="225991095">
    <w:abstractNumId w:val="9"/>
  </w:num>
  <w:num w:numId="13" w16cid:durableId="70978191">
    <w:abstractNumId w:val="4"/>
  </w:num>
  <w:num w:numId="14" w16cid:durableId="240528770">
    <w:abstractNumId w:val="11"/>
  </w:num>
  <w:num w:numId="15" w16cid:durableId="452208856">
    <w:abstractNumId w:val="16"/>
  </w:num>
  <w:num w:numId="16" w16cid:durableId="56712950">
    <w:abstractNumId w:val="21"/>
  </w:num>
  <w:num w:numId="17" w16cid:durableId="1656488103">
    <w:abstractNumId w:val="5"/>
  </w:num>
  <w:num w:numId="18" w16cid:durableId="547226678">
    <w:abstractNumId w:val="13"/>
  </w:num>
  <w:num w:numId="19" w16cid:durableId="1222594467">
    <w:abstractNumId w:val="18"/>
  </w:num>
  <w:num w:numId="20" w16cid:durableId="2088721495">
    <w:abstractNumId w:val="14"/>
  </w:num>
  <w:num w:numId="21" w16cid:durableId="663123414">
    <w:abstractNumId w:val="12"/>
  </w:num>
  <w:num w:numId="22" w16cid:durableId="942105282">
    <w:abstractNumId w:val="19"/>
  </w:num>
  <w:num w:numId="23" w16cid:durableId="1240288077">
    <w:abstractNumId w:val="6"/>
  </w:num>
  <w:num w:numId="24" w16cid:durableId="1891527324">
    <w:abstractNumId w:val="7"/>
  </w:num>
  <w:num w:numId="25" w16cid:durableId="13309375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E2"/>
    <w:rsid w:val="0000303D"/>
    <w:rsid w:val="000077CC"/>
    <w:rsid w:val="000172AC"/>
    <w:rsid w:val="000174DF"/>
    <w:rsid w:val="00027998"/>
    <w:rsid w:val="000321CD"/>
    <w:rsid w:val="00032897"/>
    <w:rsid w:val="00045D9E"/>
    <w:rsid w:val="00046574"/>
    <w:rsid w:val="000565F1"/>
    <w:rsid w:val="000631E7"/>
    <w:rsid w:val="00071C06"/>
    <w:rsid w:val="00071EFF"/>
    <w:rsid w:val="000A7F81"/>
    <w:rsid w:val="001075B7"/>
    <w:rsid w:val="0010766A"/>
    <w:rsid w:val="00122EED"/>
    <w:rsid w:val="001553A0"/>
    <w:rsid w:val="0016272C"/>
    <w:rsid w:val="00190FF8"/>
    <w:rsid w:val="0019278A"/>
    <w:rsid w:val="001C479F"/>
    <w:rsid w:val="001D49AA"/>
    <w:rsid w:val="00200C8E"/>
    <w:rsid w:val="00216FEB"/>
    <w:rsid w:val="00221E0D"/>
    <w:rsid w:val="00221EB2"/>
    <w:rsid w:val="00237BCF"/>
    <w:rsid w:val="00241D58"/>
    <w:rsid w:val="00257775"/>
    <w:rsid w:val="002609CD"/>
    <w:rsid w:val="00274207"/>
    <w:rsid w:val="00294353"/>
    <w:rsid w:val="002A2F97"/>
    <w:rsid w:val="002B415F"/>
    <w:rsid w:val="002B4F57"/>
    <w:rsid w:val="002C1C71"/>
    <w:rsid w:val="002D47B0"/>
    <w:rsid w:val="002D7F60"/>
    <w:rsid w:val="002E0C11"/>
    <w:rsid w:val="002E5369"/>
    <w:rsid w:val="002F25A6"/>
    <w:rsid w:val="002F4C13"/>
    <w:rsid w:val="00311153"/>
    <w:rsid w:val="0031457A"/>
    <w:rsid w:val="003231D9"/>
    <w:rsid w:val="00323555"/>
    <w:rsid w:val="00323E0A"/>
    <w:rsid w:val="00326C96"/>
    <w:rsid w:val="00353D37"/>
    <w:rsid w:val="003550D9"/>
    <w:rsid w:val="00361B61"/>
    <w:rsid w:val="003635C2"/>
    <w:rsid w:val="00376A53"/>
    <w:rsid w:val="00397609"/>
    <w:rsid w:val="003A53E3"/>
    <w:rsid w:val="003A6B39"/>
    <w:rsid w:val="003A7A07"/>
    <w:rsid w:val="003C126B"/>
    <w:rsid w:val="003C173B"/>
    <w:rsid w:val="003D0B83"/>
    <w:rsid w:val="003D700D"/>
    <w:rsid w:val="003E527B"/>
    <w:rsid w:val="003E64E2"/>
    <w:rsid w:val="00421679"/>
    <w:rsid w:val="00424374"/>
    <w:rsid w:val="0042756B"/>
    <w:rsid w:val="00443B00"/>
    <w:rsid w:val="00465B19"/>
    <w:rsid w:val="0046680D"/>
    <w:rsid w:val="00494482"/>
    <w:rsid w:val="004A1078"/>
    <w:rsid w:val="004A1303"/>
    <w:rsid w:val="004A1DBA"/>
    <w:rsid w:val="004B08C1"/>
    <w:rsid w:val="004C17CF"/>
    <w:rsid w:val="004D449C"/>
    <w:rsid w:val="004E3DA0"/>
    <w:rsid w:val="004F243D"/>
    <w:rsid w:val="004F3163"/>
    <w:rsid w:val="00502037"/>
    <w:rsid w:val="00507403"/>
    <w:rsid w:val="00507CDD"/>
    <w:rsid w:val="005164BE"/>
    <w:rsid w:val="0051658F"/>
    <w:rsid w:val="005229D6"/>
    <w:rsid w:val="00526F9A"/>
    <w:rsid w:val="0053319B"/>
    <w:rsid w:val="0054222D"/>
    <w:rsid w:val="00543A81"/>
    <w:rsid w:val="00551842"/>
    <w:rsid w:val="00572721"/>
    <w:rsid w:val="00593BA5"/>
    <w:rsid w:val="00595D0F"/>
    <w:rsid w:val="00597075"/>
    <w:rsid w:val="005C028B"/>
    <w:rsid w:val="005C31E0"/>
    <w:rsid w:val="005D130A"/>
    <w:rsid w:val="005F0669"/>
    <w:rsid w:val="005F6A20"/>
    <w:rsid w:val="00601772"/>
    <w:rsid w:val="00607A25"/>
    <w:rsid w:val="00635E55"/>
    <w:rsid w:val="00645FEE"/>
    <w:rsid w:val="00665636"/>
    <w:rsid w:val="00673E18"/>
    <w:rsid w:val="00684254"/>
    <w:rsid w:val="006868D6"/>
    <w:rsid w:val="006962DF"/>
    <w:rsid w:val="006A3BD6"/>
    <w:rsid w:val="006A7F7F"/>
    <w:rsid w:val="006C4344"/>
    <w:rsid w:val="006D59AC"/>
    <w:rsid w:val="006E4A7C"/>
    <w:rsid w:val="006F306A"/>
    <w:rsid w:val="006F7151"/>
    <w:rsid w:val="00705E2B"/>
    <w:rsid w:val="0071062D"/>
    <w:rsid w:val="00713686"/>
    <w:rsid w:val="0072107C"/>
    <w:rsid w:val="00754D88"/>
    <w:rsid w:val="00756C5D"/>
    <w:rsid w:val="007571D1"/>
    <w:rsid w:val="00763A4A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9F0"/>
    <w:rsid w:val="007F4AF4"/>
    <w:rsid w:val="007F5985"/>
    <w:rsid w:val="00804B69"/>
    <w:rsid w:val="00824166"/>
    <w:rsid w:val="008402F7"/>
    <w:rsid w:val="00844222"/>
    <w:rsid w:val="00857BC5"/>
    <w:rsid w:val="00863250"/>
    <w:rsid w:val="00864AC8"/>
    <w:rsid w:val="008661A7"/>
    <w:rsid w:val="00867979"/>
    <w:rsid w:val="00885F39"/>
    <w:rsid w:val="00895742"/>
    <w:rsid w:val="00896E3F"/>
    <w:rsid w:val="008A1250"/>
    <w:rsid w:val="008A19EA"/>
    <w:rsid w:val="008A59FA"/>
    <w:rsid w:val="008B51DB"/>
    <w:rsid w:val="008F3F52"/>
    <w:rsid w:val="00931791"/>
    <w:rsid w:val="00941B76"/>
    <w:rsid w:val="00954D4E"/>
    <w:rsid w:val="00956E90"/>
    <w:rsid w:val="00962B54"/>
    <w:rsid w:val="0096672C"/>
    <w:rsid w:val="00981135"/>
    <w:rsid w:val="00982D4D"/>
    <w:rsid w:val="00994CA0"/>
    <w:rsid w:val="009C5F4A"/>
    <w:rsid w:val="009E08ED"/>
    <w:rsid w:val="009F638F"/>
    <w:rsid w:val="009F6AF6"/>
    <w:rsid w:val="00A153E9"/>
    <w:rsid w:val="00A21728"/>
    <w:rsid w:val="00A232F5"/>
    <w:rsid w:val="00A23F0A"/>
    <w:rsid w:val="00A4584E"/>
    <w:rsid w:val="00A51BFE"/>
    <w:rsid w:val="00A62472"/>
    <w:rsid w:val="00A67D8C"/>
    <w:rsid w:val="00A76BB7"/>
    <w:rsid w:val="00A8249A"/>
    <w:rsid w:val="00AA0626"/>
    <w:rsid w:val="00AA2438"/>
    <w:rsid w:val="00AA4C99"/>
    <w:rsid w:val="00AB4CB6"/>
    <w:rsid w:val="00AB696D"/>
    <w:rsid w:val="00AC2979"/>
    <w:rsid w:val="00AC6BA9"/>
    <w:rsid w:val="00B006AC"/>
    <w:rsid w:val="00B06D77"/>
    <w:rsid w:val="00B129D6"/>
    <w:rsid w:val="00B16A92"/>
    <w:rsid w:val="00B328AB"/>
    <w:rsid w:val="00B42507"/>
    <w:rsid w:val="00B51823"/>
    <w:rsid w:val="00B56DD5"/>
    <w:rsid w:val="00B57EDD"/>
    <w:rsid w:val="00B9510A"/>
    <w:rsid w:val="00BC36EE"/>
    <w:rsid w:val="00BD1530"/>
    <w:rsid w:val="00BD2E39"/>
    <w:rsid w:val="00BD4011"/>
    <w:rsid w:val="00BE46E3"/>
    <w:rsid w:val="00BE700B"/>
    <w:rsid w:val="00BE721B"/>
    <w:rsid w:val="00BE7AFC"/>
    <w:rsid w:val="00BF2A1F"/>
    <w:rsid w:val="00C01B5A"/>
    <w:rsid w:val="00C131D1"/>
    <w:rsid w:val="00C137BE"/>
    <w:rsid w:val="00C22D60"/>
    <w:rsid w:val="00C22D9D"/>
    <w:rsid w:val="00C24833"/>
    <w:rsid w:val="00C251BC"/>
    <w:rsid w:val="00C27D99"/>
    <w:rsid w:val="00C66C5F"/>
    <w:rsid w:val="00C729B5"/>
    <w:rsid w:val="00C77201"/>
    <w:rsid w:val="00C8177B"/>
    <w:rsid w:val="00C91074"/>
    <w:rsid w:val="00CA48E1"/>
    <w:rsid w:val="00CC0030"/>
    <w:rsid w:val="00CC64C2"/>
    <w:rsid w:val="00CE55E8"/>
    <w:rsid w:val="00CF4EF3"/>
    <w:rsid w:val="00D03B88"/>
    <w:rsid w:val="00D17D83"/>
    <w:rsid w:val="00D21300"/>
    <w:rsid w:val="00D42DB3"/>
    <w:rsid w:val="00D45D47"/>
    <w:rsid w:val="00D60A65"/>
    <w:rsid w:val="00D60E10"/>
    <w:rsid w:val="00D61257"/>
    <w:rsid w:val="00D725DD"/>
    <w:rsid w:val="00D82B68"/>
    <w:rsid w:val="00D9023B"/>
    <w:rsid w:val="00DA258A"/>
    <w:rsid w:val="00DA4D60"/>
    <w:rsid w:val="00DB0A76"/>
    <w:rsid w:val="00DB177F"/>
    <w:rsid w:val="00DB223C"/>
    <w:rsid w:val="00DB41B2"/>
    <w:rsid w:val="00DE2F16"/>
    <w:rsid w:val="00DE4771"/>
    <w:rsid w:val="00DF19CC"/>
    <w:rsid w:val="00E04FF8"/>
    <w:rsid w:val="00E14E2A"/>
    <w:rsid w:val="00E403E2"/>
    <w:rsid w:val="00E53142"/>
    <w:rsid w:val="00E623B0"/>
    <w:rsid w:val="00E66FA7"/>
    <w:rsid w:val="00E73F23"/>
    <w:rsid w:val="00E75D85"/>
    <w:rsid w:val="00E81B26"/>
    <w:rsid w:val="00E84FA6"/>
    <w:rsid w:val="00E85458"/>
    <w:rsid w:val="00E92FE5"/>
    <w:rsid w:val="00EA0E06"/>
    <w:rsid w:val="00EC0BD0"/>
    <w:rsid w:val="00EC1E9F"/>
    <w:rsid w:val="00EC3C67"/>
    <w:rsid w:val="00EC40B7"/>
    <w:rsid w:val="00EE24FA"/>
    <w:rsid w:val="00EF3EE1"/>
    <w:rsid w:val="00EF4631"/>
    <w:rsid w:val="00F021DB"/>
    <w:rsid w:val="00F04023"/>
    <w:rsid w:val="00F060D1"/>
    <w:rsid w:val="00F335F6"/>
    <w:rsid w:val="00F625D2"/>
    <w:rsid w:val="00F828F0"/>
    <w:rsid w:val="00F87962"/>
    <w:rsid w:val="00F90289"/>
    <w:rsid w:val="00F9094E"/>
    <w:rsid w:val="00FA1549"/>
    <w:rsid w:val="00FA660D"/>
    <w:rsid w:val="00FA7BA1"/>
    <w:rsid w:val="00FB6D17"/>
    <w:rsid w:val="00FC3391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E4F4F"/>
  <w15:chartTrackingRefBased/>
  <w15:docId w15:val="{7F8E21A2-9CC2-4312-AAA0-D8B0EA6E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E75D85"/>
    <w:pPr>
      <w:tabs>
        <w:tab w:val="right" w:leader="dot" w:pos="9628"/>
      </w:tabs>
      <w:spacing w:after="100"/>
    </w:pPr>
    <w:rPr>
      <w:b/>
      <w:color w:val="FF0000"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Luettelokappale">
    <w:name w:val="List Paragraph"/>
    <w:basedOn w:val="Normaali"/>
    <w:uiPriority w:val="34"/>
    <w:semiHidden/>
    <w:qFormat/>
    <w:rsid w:val="00A67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Verisuonikatetrien käsittely</TermName>
          <TermId xmlns="http://schemas.microsoft.com/office/infopath/2007/PartnerControls">7febe288-ef2f-4e73-9198-9eac1eea6a8b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i:0#.w|oysnet\laurilhm</DisplayName>
        <AccountId>1726</AccountId>
        <AccountType/>
      </UserInfo>
      <UserInfo>
        <DisplayName>i:0#.w|oysnet\salonpkt</DisplayName>
        <AccountId>2241</AccountId>
        <AccountType/>
      </UserInfo>
      <UserInfo>
        <DisplayName>i:0#.w|oysnet\simolalo</DisplayName>
        <AccountId>248</AccountId>
        <AccountType/>
      </UserInfo>
      <UserInfo>
        <DisplayName>i:0#.w|oysnet\holappjj</DisplayName>
        <AccountId>1652</AccountId>
        <AccountType/>
      </UserInfo>
      <UserInfo>
        <DisplayName>i:0#.w|oysnet\leivisre</DisplayName>
        <AccountId>306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169</Value>
      <Value>2688</Value>
      <Value>2944</Value>
      <Value>2943</Value>
      <Value>2941</Value>
      <Value>2940</Value>
      <Value>199</Value>
      <Value>10</Value>
      <Value>166</Value>
      <Value>2558</Value>
      <Value>3</Value>
      <Value>18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MUAVRSSTWASF-2136878450-175</_dlc_DocId>
    <_dlc_DocIdUrl xmlns="d3e50268-7799-48af-83c3-9a9b063078bc">
      <Url>https://internet.oysnet.ppshp.fi/dokumentit/_layouts/15/DocIdRedir.aspx?ID=MUAVRSSTWASF-2136878450-175</Url>
      <Description>MUAVRSSTWASF-2136878450-175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e0dffd0-15e9-4a1c-895c-491601a632b0"/>
    <ds:schemaRef ds:uri="http://purl.org/dc/elements/1.1/"/>
    <ds:schemaRef ds:uri="http://schemas.microsoft.com/office/2006/metadata/properties"/>
    <ds:schemaRef ds:uri="62a31579-a3c6-48e9-86e0-f83e8172b4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68B597-9591-4A5A-ABB0-98C692C36486}"/>
</file>

<file path=customXml/itemProps3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8A9AB3-EA59-42EA-A0FA-A8AD122A6197}"/>
</file>

<file path=customXml/itemProps6.xml><?xml version="1.0" encoding="utf-8"?>
<ds:datastoreItem xmlns:ds="http://schemas.openxmlformats.org/officeDocument/2006/customXml" ds:itemID="{74678C42-FA79-4AC8-B676-EC4965ABCB5E}"/>
</file>

<file path=docMetadata/LabelInfo.xml><?xml version="1.0" encoding="utf-8"?>
<clbl:labelList xmlns:clbl="http://schemas.microsoft.com/office/2020/mipLabelMetadata">
  <clbl:label id="{9837ed87-b378-4f49-a0d1-fb48e67da013}" enabled="0" method="" siteId="{9837ed87-b378-4f49-a0d1-fb48e67da0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110</TotalTime>
  <Pages>6</Pages>
  <Words>1007</Words>
  <Characters>8162</Characters>
  <Application>Microsoft Office Word</Application>
  <DocSecurity>0</DocSecurity>
  <Lines>68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Hemodialyysihoidon aloitus ja lopetus tunneloidun tai väliaikaisen dialyysikatetrin kautta</vt:lpstr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Hemodialyysihoidon aloitus ja lopetus tunneloidun tai väliaikaisen dialyysikatetrin kautta</dc:title>
  <dc:subject/>
  <dc:creator>Karppinen Mari</dc:creator>
  <cp:keywords>Dialyysikatetri; väliaikainen; hemodialyysihoito; Hemodialyysi; tunneloidun</cp:keywords>
  <dc:description/>
  <cp:lastModifiedBy>Holappa Jatta</cp:lastModifiedBy>
  <cp:revision>29</cp:revision>
  <dcterms:created xsi:type="dcterms:W3CDTF">2025-03-20T10:51:00Z</dcterms:created>
  <dcterms:modified xsi:type="dcterms:W3CDTF">2025-04-11T06:37:00Z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_dlc_DocIdItemGuid">
    <vt:lpwstr>51c6fa2e-eda4-4092-9f7d-108be906876b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TaxKeyword">
    <vt:lpwstr>2558;#tunneloidun|87e79bcc-015f-4a9e-b094-f48da4a91c47;#2944;#väliaikainen|2f809334-e067-4fc2-be9d-8deb13662625;#2943;#Dialyysikatetri|2a3aa065-e10d-42a4-a445-1a4956a430ba;#2941;#hemodialyysihoito|5c990c21-8f14-477b-9f47-3edf25704a36;#2940;#Hemodialyysi|980ee1b1-cbec-4187-93eb-2283a31e61e5</vt:lpwstr>
  </property>
  <property fmtid="{D5CDD505-2E9C-101B-9397-08002B2CF9AE}" pid="6" name="Kohde- / työntekijäryhmä">
    <vt:lpwstr>18;#PPSHP:n henkilöstö|7a49a948-31e0-4b0f-83ed-c01fa56f5934</vt:lpwstr>
  </property>
  <property fmtid="{D5CDD505-2E9C-101B-9397-08002B2CF9AE}" pid="7" name="MEO">
    <vt:lpwstr/>
  </property>
  <property fmtid="{D5CDD505-2E9C-101B-9397-08002B2CF9AE}" pid="8" name="Suuronnettomuusohjeen hälytystaso (sisältötyypin metatieto)">
    <vt:lpwstr/>
  </property>
  <property fmtid="{D5CDD505-2E9C-101B-9397-08002B2CF9AE}" pid="9" name="k09de3a1cc2f4c07ac782028d7b4801e">
    <vt:lpwstr/>
  </property>
  <property fmtid="{D5CDD505-2E9C-101B-9397-08002B2CF9AE}" pid="10" name="Kohdeorganisaatio">
    <vt:lpwstr>2688;#Pohde|3bd1eb7d-6289-427a-a46c-d4e835e69ad1;#166;#Infektioyksikkö|d873b9ee-c5a1-43a5-91cd-d45393df5f8c</vt:lpwstr>
  </property>
  <property fmtid="{D5CDD505-2E9C-101B-9397-08002B2CF9AE}" pid="11" name="Suuronnettomuusohjeen tiimit">
    <vt:lpwstr/>
  </property>
  <property fmtid="{D5CDD505-2E9C-101B-9397-08002B2CF9AE}" pid="12" name="Organisaatiotiedon tarkennus toiminnan mukaan">
    <vt:lpwstr>199;#Verisuonikatetrien käsittely|7febe288-ef2f-4e73-9198-9eac1eea6a8b</vt:lpwstr>
  </property>
  <property fmtid="{D5CDD505-2E9C-101B-9397-08002B2CF9AE}" pid="13" name="Erikoisala">
    <vt:lpwstr>10;#Ei erikoisalaa (PPSHP)|63c697a3-d3f0-4701-a1c0-7b3ab3656aba</vt:lpwstr>
  </property>
  <property fmtid="{D5CDD505-2E9C-101B-9397-08002B2CF9AE}" pid="14" name="Kriisiviestintä">
    <vt:lpwstr/>
  </property>
  <property fmtid="{D5CDD505-2E9C-101B-9397-08002B2CF9AE}" pid="15" name="Toiminnanohjauskäsikirja">
    <vt:lpwstr>3;#Ei ole toimintakäsikirjaa|ed0127a7-f4bb-4299-8de4-a0fcecf35ff1</vt:lpwstr>
  </property>
  <property fmtid="{D5CDD505-2E9C-101B-9397-08002B2CF9AE}" pid="16" name="Organisaatiotieto">
    <vt:lpwstr>166;#Infektioyksikkö|d873b9ee-c5a1-43a5-91cd-d45393df5f8c</vt:lpwstr>
  </property>
  <property fmtid="{D5CDD505-2E9C-101B-9397-08002B2CF9AE}" pid="17" name="Henkilöstöohje (sisältötyypin metatieto)">
    <vt:lpwstr/>
  </property>
  <property fmtid="{D5CDD505-2E9C-101B-9397-08002B2CF9AE}" pid="18" name="Order">
    <vt:r8>995600</vt:r8>
  </property>
  <property fmtid="{D5CDD505-2E9C-101B-9397-08002B2CF9AE}" pid="19" name="SharedWithUsers">
    <vt:lpwstr/>
  </property>
  <property fmtid="{D5CDD505-2E9C-101B-9397-08002B2CF9AE}" pid="21" name="TaxKeywordTaxHTField">
    <vt:lpwstr>tunneloidun|87e79bcc-015f-4a9e-b094-f48da4a91c47;väliaikainen|2f809334-e067-4fc2-be9d-8deb13662625;Dialyysikatetri|2a3aa065-e10d-42a4-a445-1a4956a430ba;hemodialyysihoito|5c990c21-8f14-477b-9f47-3edf25704a36;Hemodialyysi|980ee1b1-cbec-4187-93eb-2283a31e61e5</vt:lpwstr>
  </property>
</Properties>
</file>